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12.8.2019,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mají nový skateboardový areál, kde se konaly i závody v rámci Českého poháru</w:t>
      </w:r>
    </w:p>
    <w:p>
      <w:pPr/>
      <w:r>
        <w:rPr/>
        <w:t xml:space="preserve">Zhruba před měsícem se v Havířově otevřel nový sportovní areál v centru města. Z velké části byl šitý doslova na míru skateboardovému klubu, který zde uspořádal první velké závody v rámci Českého poháru.</w:t>
      </w:r>
    </w:p>
    <w:p>
      <w:pPr/>
      <w:r>
        <w:rPr/>
        <w:t xml:space="preserve">“Myslím, že se nám prozatím velmi daří. Celý závod je rozdělený do věkových kategorií. Děti do devíti let, čtrnácti a nad 23. Soutěž je rozdělena i co se týče překážek. Samozřejmě jsou tady i děvčata,” řekla předseda Skate spolku Petr Vašut.</w:t>
      </w:r>
    </w:p>
    <w:p>
      <w:pPr/>
      <w:r>
        <w:rPr/>
        <w:t xml:space="preserve">“Já jsem přijela z Prahy. Soutěžila jsem v kategorii do 14 let i s kluky. Tady ten skate park je super, dobře se na něm i učí,” řekla závodnice.</w:t>
      </w:r>
    </w:p>
    <w:p>
      <w:pPr/>
      <w:r>
        <w:rPr/>
        <w:t xml:space="preserve">“Já jsem hodně komplikované triky  a vyšlo z toho druhé místo, což je dobré,” dodal jiný závodník.</w:t>
      </w:r>
    </w:p>
    <w:p>
      <w:pPr/>
      <w:r>
        <w:rPr/>
        <w:t xml:space="preserve">Areál ocenili i zástupci České asociace.</w:t>
      </w:r>
    </w:p>
    <w:p>
      <w:pPr/>
      <w:r>
        <w:rPr/>
        <w:t xml:space="preserve">“Aktuálně se tady sešlo okolo osmdesáti jezdců. Z toho je 36 dětí do čtrnácti let. Všichni sbírají průběžné body do průběžného bodování celé série,” řekl předseda České asociace skateboardingu Jan Lankaš.</w:t>
      </w:r>
    </w:p>
    <w:p>
      <w:pPr/>
      <w:r>
        <w:rPr/>
        <w:t xml:space="preserve">Díky špičkovému zázemí začne v areálu od září fungovat i skateboardová škola.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051/v-havirove-maji-novy-skateboardovy-areal-kde-se-konaly-i-zavody-v-ramci-ceskeho-poh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2026-05-30T20:20:00+02:00</dcterms:created>
  <dcterms:modified xsi:type="dcterms:W3CDTF">2026-05-30T20:20:00+02:00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