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26.8.2019,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Slabý zájem o čipování psů na Novojičínsku. Pozor, brzy bude povinné</w:t>
      </w:r>
    </w:p>
    <w:p>
      <w:pPr/>
      <w:r>
        <w:rPr/>
        <w:t xml:space="preserve">Informaci o povinném čipování psů už půl roku dopředu vyvěsili ve veterinární ošetřovně v Novém Jičíně. Nicméně povědomí chovatelů o této novele zákona je mizivé. Na Novojičínsku je dle odhadu veterinářů očipován jen asi každý dvacátý pes.  </w:t>
      </w:r>
    </w:p>
    <w:p>
      <w:pPr/>
      <w:r>
        <w:rPr/>
        <w:t xml:space="preserve">“Jsou čipovaní pejsci, kteří cestují do zahraničí, nebo chovy štěňat s průkazem původu, ale to, že je od 1. ledna novela veterinárního zákona, tak zatím o tom moc neví,” uvedla Iva Mikulenková, veterinární ošetřovna Nový Jičín.  </w:t>
      </w:r>
    </w:p>
    <w:p>
      <w:pPr/>
      <w:r>
        <w:rPr/>
        <w:t xml:space="preserve">Identifikační známka pod kůží má prioritně zamezit chovům psů v nelegálních množírnách. Zákon povinnost čipování spojuje s očkováním proti vzteklině. Veterinář tedy od nového roku nebude moci naočkovat psa, který nebude označen.  </w:t>
      </w:r>
    </w:p>
    <w:p>
      <w:pPr/>
      <w:r>
        <w:rPr/>
        <w:t xml:space="preserve">“Moje fenka už má třináct let, nevím, proč by byl důvod dávat ji nějaké těleso dovnitř. Určitě s tím nesouhlasím,” reagoval chovatel psa. </w:t>
      </w:r>
    </w:p>
    <w:p>
      <w:pPr/>
      <w:r>
        <w:rPr/>
        <w:t xml:space="preserve">“Určitě se najdou i takoví, kteří budou proti tomu,  tam by akorát nastal problém, pokud by jejich pejsek pokousal člověka,” upozornila veterinářka.</w:t>
      </w:r>
    </w:p>
    <w:p>
      <w:pPr/>
      <w:r>
        <w:rPr/>
        <w:t xml:space="preserve">Každý chovatel by měl také sám zavést identifikační značku svého mazlíčka do registru čipů, což by také usnadnilo pátrání po majitelích zatoulaných psů. Registrů je ale několik. </w:t>
      </w:r>
    </w:p>
    <w:p>
      <w:pPr/>
      <w:r>
        <w:rPr/>
        <w:t xml:space="preserve">“Nám by to usnadnilo práci, kdyby byla jedna centrální evidence a nebo alespoň jedna v rámci dané lokality obce s rozšířenou působností,” podotkla Ilona Majorošová, tisková mluvčí MP Nový Jičín.</w:t>
      </w:r>
    </w:p>
    <w:p>
      <w:pPr/>
      <w:r>
        <w:rPr/>
        <w:t xml:space="preserve">Cena čipu se pohybuje kolem 350 korun. Aplikuje se jako běžné očkování.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195/slaby-zajem-o-cipovani-psu-na-novojicinsku-pozor-brzy-bude-povi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2026-07-02T22:31:50+02:00</dcterms:created>
  <dcterms:modified xsi:type="dcterms:W3CDTF">2026-07-02T22:31:50+02:00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