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28.8.2019,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Dětřichovští farníci upravují místo setkávání u kostela. Jejich projekt podpořil i biskup Lobkowitz</w:t>
      </w:r>
    </w:p>
    <w:p>
      <w:pPr/>
      <w:r>
        <w:rPr/>
        <w:t xml:space="preserve"> Křížstojí poblíž dětřichovského kostela sv. Jiří, kulturnípamátky, která prošla před několika lety důkladnou opravou. Teďpřišlo na řadu i okolí kostela.</w:t>
      </w:r>
    </w:p>
    <w:p>
      <w:pPr/>
      <w:r>
        <w:rPr/>
        <w:t xml:space="preserve">„Chtělibychom vlastním přičiněním a vlastní prací docílit toho, abybyl opraven tento kříž kamenný, který tu stojí a ostatnídobrovolníci ve svém volném čase tu vybudovali takové novémísto oddechu,“ přibližujesprávce kostela a dobrovolník KarolVolf.</w:t>
      </w:r>
    </w:p>
    <w:p>
      <w:pPr/>
      <w:r>
        <w:rPr/>
        <w:t xml:space="preserve">„Abyten křížek byl pěkný a aby po nás zůstala pěkná památka.Pan biskup nám napsal krásný dopis, že nám žehná v našemdíle a že si cení, že se staráme o křesťanské kulturnípamátky,“ dodáváautorka projektu ElenaŠtrbačková.</w:t>
      </w:r>
    </w:p>
    <w:p>
      <w:pPr/>
      <w:r>
        <w:rPr/>
        <w:t xml:space="preserve">Většinupeněz na projekt restaurování kříže se podařilo získatz Nadace VIA. Na jeho podporu se v kostele sv. Jiříuskutečnil koncert pěveckého sboru Bernardini z Břidličné,</w:t>
      </w:r>
    </w:p>
    <w:p>
      <w:pPr/>
      <w:r>
        <w:rPr/>
        <w:t xml:space="preserve">„Bylzamýšlen jako určitá podpora tohoto projektu s tím, ževýtěžek ze vstupného, které je dobrovolné pro každého, budepoužit na financování tohoto projektu,“ uzavíráKarol Volf.</w:t>
      </w:r>
    </w:p>
    <w:p>
      <w:pPr/>
      <w:r>
        <w:rPr/>
        <w:t xml:space="preserve">Restaurátorsképráce už začaly. Svou původní podobu by kříž měl získatběhem několika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7226/detrichovsti-farnici-upravuji-misto-setkavani-u-kostela-jejich-projekt-podporil-i-biskup-lobkowi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2026-05-20T09:20:15+02:00</dcterms:created>
  <dcterms:modified xsi:type="dcterms:W3CDTF">2026-05-20T09:20:15+02:00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