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6.9.2019, 10:11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Krnovské děti si vybíraly ze stovky zájmových kroužků, mezi nimi jsou i Ozoboti</w:t>
      </w:r>
    </w:p>
    <w:p>
      <w:pPr/>
      <w:r>
        <w:rPr/>
        <w:t xml:space="preserve"> Jaksmysluplně trávit volný čas. To se dozvědělya na vlastní kůži vyzkoušelynejen děti, ale i teenageři nebo senioři, kteří přišli na užtradiční akci SVČ dokořán. Představili se na ni zájmovékroužky, které tady fungují.</w:t>
      </w:r>
    </w:p>
    <w:p>
      <w:pPr/>
      <w:r>
        <w:rPr/>
        <w:t xml:space="preserve">„Dětia jejich rodiče mají možnost přijít vyzkoušet si různézájmové útvary, ale především se potkat s lektory, kteřívlastně ty zájmové útvary vedou a v letošním roce plánujemeotevřít zhruba kolem těch 100 až 110 zájmových útvarů,“říká ředitelka SVČ Krnov Veronika Kozlíková.</w:t>
      </w:r>
    </w:p>
    <w:p>
      <w:pPr/>
      <w:r>
        <w:rPr/>
        <w:t xml:space="preserve">Jsoumezi nimi i novinky, například Ozoboti, což jsou malí roboti,kteří děti nutí nejen přemýšlet,</w:t>
      </w:r>
    </w:p>
    <w:p>
      <w:pPr/>
      <w:r>
        <w:rPr/>
        <w:t xml:space="preserve">„Můžouvymýšlet, rozvíjení famtazie, dá se i vlastně matematickypřemýšlet, jazykově přemýšlet, musí kreslit přesně, to jedalší , jemná motorika a dneska to je myslím velký tahák,protože robotika jde tak dopředu, že ty děcka to táhne a bavíje to,“ potvrzuje vedoucí kroužku Ozoboti Miluše Košinarová.</w:t>
      </w:r>
    </w:p>
    <w:p>
      <w:pPr/>
      <w:r>
        <w:rPr/>
        <w:t xml:space="preserve">Návštěvnícisi mohli i zastřílet zahrát si šipky, něco si namalovat, nebo sivyzkoušet práci na keramickém kruhu. </w:t>
      </w:r>
    </w:p>
    <w:p>
      <w:pPr/>
      <w:r>
        <w:rPr/>
        <w:t xml:space="preserve">„Takjá mám veškeré keramiky pro děti i pro dospělé v SVČ.Prakticky jakoukoli plátovou, velkoformátovou keramiku, užitkovoukeramiku, květináče, minulý rok jsme dělaly busty s dospělými,“dodává vedoucí keramického kroužku Martin Matušek.</w:t>
      </w:r>
    </w:p>
    <w:p>
      <w:pPr/>
      <w:r>
        <w:rPr/>
        <w:t xml:space="preserve">„Onáš kroužek zájem asi je, ale zatím tady chodí spíš ty menšíděti My se snažíme, aby pro tu výuku ty děti byly aspoňtrošičku větší, protože potom nemají tu správnou zdatnost nato ježdění,“ popisuje vedoucí jezdeckého kroužku JanaBlažejová ze stáje Laryšov.</w:t>
      </w:r>
    </w:p>
    <w:p>
      <w:pPr/>
      <w:r>
        <w:rPr/>
        <w:t xml:space="preserve">Největšíúspěch zatím mají u dětí robotika a taneční obory</w:t>
      </w:r>
    </w:p>
    <w:p>
      <w:pPr/>
      <w:r>
        <w:rPr/>
        <w:t xml:space="preserve">Anketa,děti: „No, já půjdu a s do Flash junior, ráda tancuju.“</w:t>
      </w:r>
    </w:p>
    <w:p>
      <w:pPr/>
      <w:r>
        <w:rPr/>
        <w:t xml:space="preserve">„Jáse přihlásiím do Dance For Life .já už tam jakože chodím,takže tam půjdu 3.rokem a budu v Dance For Life.junior.“</w:t>
      </w:r>
    </w:p>
    <w:p>
      <w:pPr/>
      <w:r>
        <w:rPr/>
        <w:t xml:space="preserve">„DoFlash Krnov a do orienťáku. Hrozně se mi tady líbí a nejvíc mámráda tanec.“</w:t>
      </w:r>
    </w:p>
    <w:p>
      <w:pPr/>
      <w:r>
        <w:rPr/>
        <w:t xml:space="preserve">„Chodíme3.rokem v Dance For Life. Baví mě to hodně a už jsme jeli nahodně soutěží.“</w:t>
      </w:r>
    </w:p>
    <w:p>
      <w:pPr/>
      <w:r>
        <w:rPr/>
        <w:t xml:space="preserve">„Ajsme vicemistři ČR.“</w:t>
      </w:r>
    </w:p>
    <w:p>
      <w:pPr/>
      <w:r>
        <w:rPr/>
        <w:t xml:space="preserve">Součástíakce byl i zápis do vybraných kroužků. Kdo nepřišel, o nicnepřijde. Přihlásit se může i dodatečně. Podrobnosti najdetena stránkách střediska volného času.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7309/krnovske-deti-si-vybiraly-ze-stovky-zajmovych-krouzku-mezi-nimi-jsou-i-ozobo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2026-06-24T18:56:47+02:00</dcterms:created>
  <dcterms:modified xsi:type="dcterms:W3CDTF">2026-06-24T18:56:47+02:00</dcterms:modified>
</cp:coreProperties>
</file>

<file path=docProps/custom.xml><?xml version="1.0" encoding="utf-8"?>
<Properties xmlns="http://schemas.openxmlformats.org/officeDocument/2006/custom-properties" xmlns:vt="http://schemas.openxmlformats.org/officeDocument/2006/docPropsVTypes"/>
</file>