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Wessely se stal čestným občanem Nového Jičína, na jeho nominaci se shodli i zastupitelé</w:t>
      </w:r>
    </w:p>
    <w:p>
      <w:pPr/>
      <w:r>
        <w:rPr/>
        <w:t xml:space="preserve">Mezi čestné občany Nového Jičína vstoupil Pavel Wessely, bývalý starosta a člen zastupitelstva. Jeho nominaci navrhl  Klubu rodáků a přátel města, jehož je dlouholetým předsedou. </w:t>
      </w:r>
    </w:p>
    <w:p>
      <w:pPr/>
      <w:r>
        <w:rPr/>
        <w:t xml:space="preserve">“Právě Pavel Wessely je tahounem tohoto klubu. Je obráncem všech historických soch, budov, ale i dalších nápadů, které se v Novém Jičíně realizují,” uvedl Stanislav Kopecký (ANO), starosta Nového Jičína. </w:t>
      </w:r>
    </w:p>
    <w:p>
      <w:pPr/>
      <w:r>
        <w:rPr/>
        <w:t xml:space="preserve">“Snažil jsem se pro město občas něco udělat, možná něco navíc, a možná se mnohé podařilo. Ale přirozeně se budu dále snažit, abych, pokud možno, do budoucna to tomu město ještě dále malinko vracel,” reagoval Pavel Wessely, předseda Klubu rodáků a přátel města Nového Jičína.  </w:t>
      </w:r>
    </w:p>
    <w:p>
      <w:pPr/>
      <w:r>
        <w:rPr/>
        <w:t xml:space="preserve">Pavel Wessely byl například iniciátorem umístění řady pamětních desek na budovy, které připomínají významné rodáky nebo lidi, kteří zde působili. V posledních dnech se zasadil o návrat busty továrníka Augustina Hückela. </w:t>
      </w:r>
    </w:p>
    <w:p>
      <w:pPr/>
      <w:r>
        <w:rPr/>
        <w:t xml:space="preserve">“Cokoliv Pavel Wessely za svůj život udělal pro své milované město, vždycky se to týkalo Nového Jičína a jeho obyvatel,” přidal se Karel Chobot, člen Klubu rodáků a přátel města. </w:t>
      </w:r>
    </w:p>
    <w:p>
      <w:pPr/>
      <w:r>
        <w:rPr/>
        <w:t xml:space="preserve">“I poté, co přestal být starostou, místostarostou města, tak se i nadále věnuje záchraně památek, věnuje se Novému Jičínu,” přidal se Ondřej Syrovátka (SZ), 2. místostarosta Nového Jičína. </w:t>
      </w:r>
    </w:p>
    <w:p>
      <w:pPr/>
      <w:r>
        <w:rPr/>
        <w:t xml:space="preserve">Pravidla pro udělení čestného občanství obsahují 4 podmínky. Více méně jde o mimořádné činy směřující k záchraně památek a šíření věhlasu města. Nominaci Pavla Wesseleho schválilo zastupitelé napříč politickými stranami.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354/pavel-wessely-se-stal-cestnym-obcanem-noveho-jicina-na-jeho-nominaci-se-shodli-i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2026-04-16T09:58:59+02:00</dcterms:created>
  <dcterms:modified xsi:type="dcterms:W3CDTF">2026-04-16T09:58:59+02:00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