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13.9.2019,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mrtvých. Na silnicích v MSK se umíralo i během prázdnin, příčina je jasná</w:t>
      </w:r>
    </w:p>
    <w:p>
      <w:pPr/>
      <w:r>
        <w:rPr/>
        <w:t xml:space="preserve">Období prázdnin má pro řidiče několik zvláštností. Tradičně je zvýšená intenzita provozu. Lidé například cestují na dovolenou. Na řadě míst se opravují silnice, takže vznikají zácpy. Kvůli horku jsou řidiči nervózní a často i nepozorní. Silné sluneční světlo také zhoršuje viditelnost. To vše sebou přináší i mnoho dopravních nehod. V červenci řešili policisté 806 nehod a v srpnu 865. "V MS kraji jsme zaznamenali od začátku roku do konce srpna více než 6 a půl tisíce dopravních nehod. Nejčastější příčinou byl nesprávný způsob jízdy," upřesňuje policejní mluvčí Soňa Štětínská.</w:t>
      </w:r>
    </w:p>
    <w:p>
      <w:pPr/>
      <w:r>
        <w:rPr/>
        <w:t xml:space="preserve">Policisté v období prázdnin také navyšují počet mužů , kteří na bezpečnosti silničního provozu dohlížejí a často také uskutečňují akce s různým zaměřením. Často na dodržování povolené rychlosti nebo telefonování za jízdy, které bývá často příčinou nehod. "Řidiči téměř vůbec nepoužívají hands free a týká se to mladých i starších řidičů a dokonce i profesionálů. Na toto se opravdu zaměřujeme," potvrzuje vedoucí dopravní policie MS kraje Petr Štencl. </w:t>
      </w:r>
    </w:p>
    <w:p>
      <w:pPr/>
      <w:r>
        <w:rPr/>
        <w:t xml:space="preserve">Od začátku roku do konce srpna se v MS kraji stalo 3 tisíce nehod méně než v předchozím roce, což je méně o třetinu. Zatímco loni při nich zahynulo 54 osob, letos je to 37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401/11-mrtvych-na-silnicich-v-msk-se-umiralo-i-behem-prazdnin-pricina-je-ja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2026-05-13T04:24:42+02:00</dcterms:created>
  <dcterms:modified xsi:type="dcterms:W3CDTF">2026-05-13T04:24:42+02:00</dcterms:modified>
</cp:coreProperties>
</file>

<file path=docProps/custom.xml><?xml version="1.0" encoding="utf-8"?>
<Properties xmlns="http://schemas.openxmlformats.org/officeDocument/2006/custom-properties" xmlns:vt="http://schemas.openxmlformats.org/officeDocument/2006/docPropsVTypes"/>
</file>