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obchodní akademie  v Orlové zve na oslavy výročí</w:t>
      </w:r>
    </w:p>
    <w:p>
      <w:pPr/>
      <w:r>
        <w:rPr/>
        <w:t xml:space="preserve">V sobotu 21. září se v Orlové budou konat velké oslavy. Obchodní akademie oslaví 100 let od svého založení, Gymnázium pak 110 let. Škola se přípravám věnuje už několik měsíců. Program chce věnovat současným studentům a kantorům a zejména pak absolventům.</w:t>
      </w:r>
    </w:p>
    <w:p>
      <w:pPr/>
      <w:r>
        <w:rPr/>
        <w:t xml:space="preserve">Na programu se podílí celá škola. Žáci si také přichystali slavnostní akademii, která se odehraje v Domě Kultury. Sobotní program se neuskuteční jen v prostorách školy, ale přichystána bude i zahradní párty.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403/gymnazium-a-obchodni-akademie--v-orlove-zve-na-oslavy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2026-05-02T03:27:40+02:00</dcterms:created>
  <dcterms:modified xsi:type="dcterms:W3CDTF">2026-05-02T03:27:40+02:00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