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3.9.2019, 07:48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REVUE: Dobrá zpráva pro řidiče v Ostravě, estakáda Bazaly je částečně otevřená</w:t>
      </w:r>
    </w:p>
    <w:p>
      <w:pPr/>
      <w:r>
        <w:rPr/>
        <w:t xml:space="preserve">Další etapa rekonstrukce páteřní komunikace centra Ostravy, která spojuje centrum krajského města s Frýdkem-Místkem, Havířovem a Bohumínem skončila. Otevřena je levá část estakády, která navazuje na nově zrekonstruovanou křižovatku ulic Českobratrské a Sokolské. Do její opravy investovala Ostrava. Auta včetně trolejbusů mohou estakádou jezdit ve dvou směrech. Motoristé budou moci využívat i část opravených sjezdových a výjezdových ramp. Nadále však zůstane uzavřena výjezdová rampa z Bohumínské ulice na Českobratrskou směrem do Michálkovic i do centra krajského města. Celá stavba by měla skončit příští rok v červnu.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7408/dopravni-revue-dobra-zprava-pro-ridice-v-ostrave-estakada-bazaly-je-castecne-otevr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2026-04-30T00:06:15+02:00</dcterms:created>
  <dcterms:modified xsi:type="dcterms:W3CDTF">2026-04-30T00:06:15+02:00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