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Šance pro technicky nadané děti, na VŠB vzniká nové lyceum</w:t>
      </w:r>
    </w:p>
    <w:p>
      <w:pPr/>
      <w:r>
        <w:rPr/>
        <w:t xml:space="preserve">Zastupitelé Moravskoslezského kraje se snaží přilákat co nejvíce mladých lidí k technickým oborům. Začíná se už v některých mateřských školkách, kde děti chodí do dílny vyrábět nejrůznější předměty. Nyní přichází kraj s úplnou novinkou v rámci země. V prostorách VŠB vznikne Technologická a podnikatelská akademie pro mimořádně technicky nadané žáky. "Chceme dát šanci talentovaným mladým lidem," vysvětluje hejtman MS kraje Ivo Vondrák.</w:t>
      </w:r>
    </w:p>
    <w:p>
      <w:pPr/>
      <w:r>
        <w:rPr/>
        <w:t xml:space="preserve">Součástí akademie bude nová střední škola, vzdělávací středisko pro učitele a tréninkové středisko pro žáky z ostatních škol, které kraj zřizuje. Na vzdělávání žáků se budou podílet univerzitní odborníci a inovativní firmy. Lyceum je bude zároveň motivovat, aby vysokou školu studovali právě zde a neodcházeli z kraje. "Jestliže o to mají zájem, musíme jim vybudovat zázemí a proto se škola bude budovat v prostorách VŠB. Studenti tak budou mít přístup k laboratořím a novým technologiím," dodává hejtman. </w:t>
      </w:r>
    </w:p>
    <w:p>
      <w:pPr/>
      <w:r>
        <w:rPr/>
        <w:t xml:space="preserve">Nová akademie vznikne ve dvou fázích. Od září 2020 bude první rok činnosti zaměřený na odborné vzdělávání pedagogů. První žáci oboru Technické lyceum nastoupí v září 2021. Ročně by mělo přijít 30 žáků.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413/sance-pro-technicky-nadane-deti-na-vsb-vznika-nove-lyc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2026-05-18T09:45:14+02:00</dcterms:created>
  <dcterms:modified xsi:type="dcterms:W3CDTF">2026-05-18T09:45:14+02:00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