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Baroš s Kvitovou propagují dárcovství krve. Krajská kampaň cílí na mladé lidi</w:t>
      </w:r>
    </w:p>
    <w:p>
      <w:pPr/>
      <w:r>
        <w:rPr/>
        <w:t xml:space="preserve">V Krevním centru Ostrava provedou v průměru denně asi 150 odběrů krve a krevní plazmy. Zdá se to sice dost, ale může se stát, že při jedné těžké operaci, například po dopravní nehodě, spotřebují lékaři i 30 krevních konzerv. Krev se navíc nedá skladovat dlouho, takže je ji třeba pravidelně doplňovat. Bohužel ale dárců ubývá a mladých přibývá jen pomalu. "Dárců ubývá. My patříme mezi sedm krizových center v zemi, které musejí zajišťovat dostatečné zásoby krve pro potřeby havárií nebo hromadných neštěstí," vysvětluje primářka Krevního centra FN Ostrava Zuzana Čermáková.</w:t>
      </w:r>
    </w:p>
    <w:p>
      <w:pPr/>
      <w:r>
        <w:rPr/>
        <w:t xml:space="preserve">Transfúzní stanice jsou ještě v krajských nemocnicích v Opavě, Karviné Ráji a Nemocnici Třinec. Vedení krajského úřadu chce pomoci a proto financuje kampaň Normální je darovat. "Spoléháme na to, že ti mladí se chytnou za nos, zajdou darovat krev a zjistí, že to není žádná hrůza," doplňuje náměstek hejtmana MS kraje Martin Gebauer.</w:t>
      </w:r>
    </w:p>
    <w:p>
      <w:pPr/>
      <w:r>
        <w:rPr/>
        <w:t xml:space="preserve">Kampaň Normální je darovat je první ze společných aktivit MS kraje a Fakultní nemocnice Ostrava realizované v rámci memoranda o vzájemné spolupráci při poskytování a zajišťování zdravotní péče. "My spolupracujeme s fakultní nemocnicí už delší dobu. Teď jsme to ukotvili do nějakého rámce, protože si chceme pomáhat," říká hejtman Ivo Vondrák.</w:t>
      </w:r>
    </w:p>
    <w:p>
      <w:pPr/>
      <w:r>
        <w:rPr/>
        <w:t xml:space="preserve">S kampaní pomáhají sportovní hvězdy z našeho regionu Milan Baroš, Petra Kvitová nebo atletka Simona Vrzalová.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28/baros-s-kvitovou-propaguji-darcovstvi-krve-krajska-kampan-cili-na-mlad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