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18.9.2019,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Chcete včelařit? Může vám na to přispět Moravskoslezský kraj, peníze jsou připraveny</w:t>
      </w:r>
    </w:p>
    <w:p>
      <w:pPr/>
      <w:r>
        <w:rPr/>
        <w:t xml:space="preserve">Majitelé lesů už řadu měsíců bojují s kůrovcovou kalamitou, která je naštěstí na ústupu. Moravskoslezský kraj jim chce pomoci a proto jim přispěje na některé nezbytné činnosti. Připraveno je pro ně 9 milionů korun, které by měly stačit pro zhruba 60 žádostí. "Finance jdou na úklid klestí, zpracování kůrovcového dřeva, pořízení štěrbinových lapačů a odparníků," popisuje náměstkyně hejtmana Jarmila Uvírová. </w:t>
      </w:r>
    </w:p>
    <w:p>
      <w:pPr/>
      <w:r>
        <w:rPr/>
        <w:t xml:space="preserve">Peníze pomohou majitelům nestátních lesů. Například to bude obec Velké Heraltice, Vrbno pod Pradědem, Lichnov, Široká Niva, Slatina či Uhlířov. Ten hospodaří s rozpočtem 400 tisíc korun a příspěvek kraje jim výrazně pomůže. "Peníze použijeme na oplocenky. Zasadíme mladý dubový porost a ten oplotíme, protože nepotřebujeme, aby se nám do něho dostala spárkatá zvěř," vysvětluje lesní hospodář obce Uhlířov Ondřej Martínek.</w:t>
      </w:r>
    </w:p>
    <w:p>
      <w:pPr/>
      <w:r>
        <w:rPr/>
        <w:t xml:space="preserve">Dva miliony korun dostanou také včelaři. Kraj podporuje stabilizaci a zvýšení stavu včelstev už delší dobu. "Nejvíce se ujala podpora začínajících včelařů. To byla asi polovina žádostí," dodává Uvírová.</w:t>
      </w:r>
    </w:p>
    <w:p>
      <w:pPr/>
      <w:r>
        <w:rPr/>
        <w:t xml:space="preserve">V uplynulých dvou letech už kraj přispěl na obnovu téměř 4 a půl tisícům úlů starších 15ti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444/chcete-vcelarit-muze-vam-na-to-prispet-moravskoslezsky-kraj-penize-jsou-priprav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2026-04-19T11:55:38+02:00</dcterms:created>
  <dcterms:modified xsi:type="dcterms:W3CDTF">2026-04-19T11:55:38+02:00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