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likviduje příbytky bezdomovců, technické služby v terénu vyklidily několik problémových lokalit</w:t>
      </w:r>
    </w:p>
    <w:p>
      <w:pPr/>
      <w:r>
        <w:rPr/>
        <w:t xml:space="preserve">Nový Jičín se potýká s bezdomovci zejména v centru města. Ti nepřizpůsobiví přespávají v keřích a znečišťují veřejné plochy odpadky. Před pár dny technické služby ve spolupráci s městskou policií vyklidily další dvě lokality, kde měli tito lidé své improvizované příbytky. </w:t>
      </w:r>
    </w:p>
    <w:p>
      <w:pPr/>
      <w:r>
        <w:rPr/>
        <w:t xml:space="preserve">“Zúčastnili jsme se akcí, kde jsme prováděli úklid prostor po bezdomovcích. Bylo to v lokalitě Dolní brány a naposledy na ulici Palackého pod mostem,” sdělil Pavel Tichý, ředitel Technických služeb, Nový Jičín.</w:t>
      </w:r>
    </w:p>
    <w:p>
      <w:pPr/>
      <w:r>
        <w:rPr/>
        <w:t xml:space="preserve">“Nový Jičín se snaží řešit tuto situaci. Těchto lidí bez přístřeší máme zhruba 50, kteří se pohybují v těch veřejných prostorech,” uvedl Stanislav Kopecký (ANO), starosta Nového Jičína.  </w:t>
      </w:r>
    </w:p>
    <w:p>
      <w:pPr/>
      <w:r>
        <w:rPr/>
        <w:t xml:space="preserve">“Naši rajónoví strážníci ve spolupráci i s oznámeními občanů, se snaží monitorovat tyto místa. Tam, kde je opravdu velký nepořádek, je tam nashromážděno mnoho věcí, a opravdu to obtěžuje a odpuzuje, tak se snažíme informovat technické služby,” informovala  Ilona Majorošová, tisková mluvčí MP Nový Jičín.</w:t>
      </w:r>
    </w:p>
    <w:p>
      <w:pPr/>
      <w:r>
        <w:rPr/>
        <w:t xml:space="preserve">Lidé bez domova mají v  Novém Jičíně možnost obrátit se na zdejší Charitu, která provozuje Azylový dům s noclehárnou. Ta také na 14. října připravuje diskuzi v aule radnice na téma Život bez domova - kudy ven z bludného kruhu.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83/novy-jicin-likviduje-pribytky-bezdomovcu-technicke-sluzby-v-terenu-vyklidily-nekolik-problemovych-lok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2026-10-24T15:01:27+02:00</dcterms:created>
  <dcterms:modified xsi:type="dcterms:W3CDTF">2026-10-24T15:01:27+02:00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