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bere na výměnu výtahů úvěr 200 milionů. Podpoří i pořízení termokamer do aut strážníků</w:t>
      </w:r>
    </w:p>
    <w:p>
      <w:pPr/>
      <w:r>
        <w:rPr/>
        <w:t xml:space="preserve">Desítky výtahů  v městských domech v Havířově jsou v havarijním stavu. Nestačí jen jejich oprava a musí se vyměnit za nové. Jeden výtah ale stojí i více než milion korun. I proto si město bere úvěr ve výši dvou set milionů korun. Zastupitelé s tímto krokem souhlasí.</w:t>
      </w:r>
    </w:p>
    <w:p>
      <w:pPr/>
      <w:r>
        <w:rPr/>
        <w:t xml:space="preserve">“Máme za sebou již výběrové řízení na projektanty na výtahy. V této chvíli probíhá výběrové řízení na dodavatelé výtahů. To bude nějakou dobu trvat. První výtahy ty největší havárie předpokládáme opravit do konce roku. Jedná se o šest až osm kusů nových výtahů. Pokračovat budeme až do té doby, než jich vyměníme všech 182,” řekl jednatel Městské realitní agentury Róbert Masarovič.</w:t>
      </w:r>
    </w:p>
    <w:p>
      <w:pPr/>
      <w:r>
        <w:rPr/>
        <w:t xml:space="preserve">Nájemníci to vítají, protože už mají ve výtazích strach jezdit. Tuto už druhou mobilní služebnu mohlo město pořídit i díky dotaci Ministerstva vnitra, a to proto, že se v Havířově nachází Pobytové a integrační středisko. Z dalších peněz určených ke zlepšení bezpečnostní situace chce město realizovat dva projekty. </w:t>
      </w:r>
    </w:p>
    <w:p>
      <w:pPr/>
      <w:r>
        <w:rPr/>
        <w:t xml:space="preserve">“V nové mobilní služebně máme termokameru, takže jsme se rozhodli, že bychom vybavili všechna auta, která jezdí termokamerami. Jsou pro nás hodně preventivně dobré,” vysvětlil ředitel MP Havířov Bohuslav Muras. </w:t>
      </w:r>
    </w:p>
    <w:p>
      <w:pPr/>
      <w:r>
        <w:rPr/>
        <w:t xml:space="preserve">Druhý projekt se bude týkat rozšíření veřejného osvětlení právě v lokalitě, kde se nachází Pobytové a integrační středisko.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00/havirov-si-bere-na-vymenu-vytahu-uver-200-milionu-podpori-i-porizeni-termokamer-do-aut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2026-04-10T15:21:07+02:00</dcterms:created>
  <dcterms:modified xsi:type="dcterms:W3CDTF">2026-04-10T15:21:07+02:00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