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27.9.2019, 09:38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Evropský týden mobility lákal k pohybu,  navnadil cyklisty i pěší</w:t>
      </w:r>
    </w:p>
    <w:p>
      <w:pPr/>
      <w:r>
        <w:rPr/>
        <w:t xml:space="preserve">Evropský týden mobility začal ve městě akcí, která rozpohybovala nejmenší děti, a to oslavou 15 let existence dopravního hřiště u Základní školy Dlouhá.</w:t>
      </w:r>
    </w:p>
    <w:p>
      <w:pPr/>
      <w:r>
        <w:rPr/>
        <w:t xml:space="preserve">“Patnáct let tady městská policie vyučuje a proto jsme to chtěli oslavit s dětmi, kvůli kterým tady to dopravní hřiště máme. Děti tady mají mnoho soutěží, aby byly v pohybu. Aby věděly, že ten Evropský týden mobility stojí za to slavit a  slavit ho pohybem,” uvedla Ilona Majorošová, tisková mluvčí MP Nový Jičín. Další sportovní hry a soutěže tu pro děti připravilo i Středisko volného času Fokus. </w:t>
      </w:r>
    </w:p>
    <w:p>
      <w:pPr/>
      <w:r>
        <w:rPr/>
        <w:t xml:space="preserve">Z dopravního hřiště se pak osvětová akce nasměrovala k 5. výročí cyklostezky Koleje, na které se konala narozeninová jízda. </w:t>
      </w:r>
    </w:p>
    <w:p>
      <w:pPr/>
      <w:r>
        <w:rPr/>
        <w:t xml:space="preserve">“Budou tam zástupci obcí, kterými cyklostezka prochází, a doprovodný program. Bude tam prezentace elektrokol, aktivity pro děti a hudební program,” sdělila  Lucie Hrdličková, koordinátorka Zdravého města Nový Jičín.</w:t>
      </w:r>
    </w:p>
    <w:p>
      <w:pPr/>
      <w:r>
        <w:rPr/>
        <w:t xml:space="preserve">Jeden den se mohli zase pěší společně vydat na kopec Svinec. Týden mobility tu v podstatě naplnil hlavní téma letošní kampaně podporující čistou dopravu, a to je bezpečná chůze a cyklistika. </w:t>
      </w:r>
    </w:p>
    <w:p>
      <w:pPr/>
      <w:r>
        <w:rPr/>
        <w:t xml:space="preserve">“Tím, že bude v centru méně aut, tak nám všem tady bude příjemněji a zároveň tady bude méně emisí. Takže se snažíme občany motivovat k tomu, aby zvláště na cesty po městě méně využívali motorových vozidel,” podotkla koordinátorka Zdravého města Nový Jičín.</w:t>
      </w:r>
    </w:p>
    <w:p>
      <w:pPr/>
      <w:r>
        <w:rPr/>
        <w:t xml:space="preserve">Tématu zdravé dopravy a cyklostezce je věnována i výstava ve vestibulu radnice. </w:t>
      </w:r>
    </w:p>
    <w:p>
      <w:pPr/>
      <w:r>
        <w:rPr/>
        <w:t xml:space="preserve">“Zároveň se snažíme od občanů získat i zpětnou vazbu ohledně toho, jaká další opatření by v oblasti cyklistiky uvítali,” dodala Lucie Hrdličková.</w:t>
      </w:r>
    </w:p>
    <w:p>
      <w:pPr/>
      <w:r>
        <w:rPr/>
        <w:t xml:space="preserve">Součástí týdne mobility bylo také veřejné projednání k tématu zavedení sdílených kol, které vzešlo jako podnět z letošního Veřejného fóra. Bikesharing dosud funguje spíše ve větších městech. Zájem potencionálních uživatelů služby město ověří v anketě. </w:t>
      </w:r>
    </w:p>
    <w:p>
      <w:pPr/>
      <w:r>
        <w:rPr/>
        <w:t xml:space="preserve">“Po ověření zájmu zvažujeme zavedení zkušebního provozu, jeho podoba by byla teprve dojednána. Další variantou, o které do budoucna uvažujeme, je případný mikroregion, kde by mohlo dojít k propojení několika  dalších obcí, které by o tuto službu také projevily zájem,” uzavřela koordinátorka zdravého města. </w:t>
      </w:r>
    </w:p>
    <w:p>
      <w:pPr/>
      <w:r>
        <w:rPr/>
        <w:t xml:space="preserve">Celá kampaň Evropského týdne mobility vyvrcholila v neděli Mezinárodním dnem bez aut, v Novém Jičíně  jezdila MHD zdarma.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7522/evropsky-tyden-mobility-lakal-k-pohybu--navnadil-cyklisty-i-pe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2026-07-15T11:27:43+02:00</dcterms:created>
  <dcterms:modified xsi:type="dcterms:W3CDTF">2026-07-15T11:27:43+02:00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