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27.9.2019,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Dějiny Jeseníků psalo pastevectví. Dnes se dobytek na hory opět vrací</w:t>
      </w:r>
    </w:p>
    <w:p>
      <w:pPr/>
      <w:r>
        <w:rPr/>
        <w:t xml:space="preserve"> S trochounadsázky lze říci, že dějiny Jeseníků psali pastevci. Existujeo tom mnoho hmotných i nehmotných důkazů.</w:t>
      </w:r>
    </w:p>
    <w:p>
      <w:pPr/>
      <w:r>
        <w:rPr/>
        <w:t xml:space="preserve">„Prvnístálí obyvatelé, kteří se v těchto lokalitách vyskytli,byli právě pastevci, kteří vyráběli sýry, žinčici a podobněuž od 17. století a možná ještě dříve od století 16., 15.,“popisujehistorik MatějMatela zVlastivědného muzea Jesenicka v Jeseníku.</w:t>
      </w:r>
    </w:p>
    <w:p>
      <w:pPr/>
      <w:r>
        <w:rPr/>
        <w:t xml:space="preserve">Ity nejvyšší partie Jeseníků kdysi od jara do podzimu spásávalavelká stáda skotu a ovcí. Na zimu je pastevci sháněli do údolí.</w:t>
      </w:r>
    </w:p>
    <w:p>
      <w:pPr/>
      <w:r>
        <w:rPr/>
        <w:t xml:space="preserve">„Všechnyhorské chaty, které tam dnes známe, ty ikonické stavby jako jeOvčárna, Švýcárna, tak to jsou všechno  původně salaše, nakterých hospodařili ať už Švýcar Egerter na Švýcárně nebomatka Grohalová, legendární, na Ovčárně a vytvářelispecifický genius loci těchto hor,“ dodáváMatěj Matela.</w:t>
      </w:r>
    </w:p>
    <w:p>
      <w:pPr/>
      <w:r>
        <w:rPr/>
        <w:t xml:space="preserve">Podruhé světové válce pastevectví na horách zaniklo. Dnes seochranáři pastvu snaží obnovit.  Dobytek zde nejenže neškodí,ale naopak přírodě prospívá. </w:t>
      </w:r>
    </w:p>
    <w:p>
      <w:pPr/>
      <w:r>
        <w:rPr/>
        <w:t xml:space="preserve">„Kdyžtam tehdy spásaly krávy a ovce ty bylinky, tak tam bylo dalekopestřejší flora. Začali před několika lety vracet tyto aktivityna nejvyšší partie Jeseníků do okolí Ovčárny, do okolíŠvýcárny, protože zjistili, že to má velká význam,“ dodáváMatěj Matela.</w:t>
      </w:r>
    </w:p>
    <w:p>
      <w:pPr/>
      <w:r>
        <w:rPr/>
        <w:t xml:space="preserve">„Tenpohyb zvířat po loukách a práce jejich kopýtek, tak jakrozrušují drn, tak by asi bylo žádoucí, kdyby to bylo ve většímíře, protože tím pádem se naruší povrch, ta ostřice ustoupía ty rostliny, které nemají dodnes kde zakořenit, tak daleko lépezakoření,“ potvrzujehistorik Igor Hornišer z bruntálského muzea.</w:t>
      </w:r>
    </w:p>
    <w:p>
      <w:pPr/>
      <w:r>
        <w:rPr/>
        <w:t xml:space="preserve">Výstavabyla vytvořena už v loňském roce. Bruntálskému muzeu jizapůjčilo Vlastivědné muzeum Jesenicka v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530/dejiny-jeseniku-psalo-pastevectvi-dnes-se-dobytek-na-hory-opet-v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2026-04-14T20:49:55+02:00</dcterms:created>
  <dcterms:modified xsi:type="dcterms:W3CDTF">2026-04-14T20:49:55+02:00</dcterms:modified>
</cp:coreProperties>
</file>

<file path=docProps/custom.xml><?xml version="1.0" encoding="utf-8"?>
<Properties xmlns="http://schemas.openxmlformats.org/officeDocument/2006/custom-properties" xmlns:vt="http://schemas.openxmlformats.org/officeDocument/2006/docPropsVTypes"/>
</file>