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1.10.2019,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trápení zemědělců v Havířově. Hraboše zlikvidují draví ptáci</w:t>
      </w:r>
    </w:p>
    <w:p>
      <w:pPr/>
      <w:r>
        <w:rPr/>
        <w:t xml:space="preserve">Mnohé zemědělce v letošním roce trápí přemnožení hraboši a žádají stát, aby jim pomohl. Pan Jan Kotula z Havířova, který vlastní několik hektarů polí, se ale rozhodl jít přírodní cestou a zkusil rozmístit na pole posedy pro dravce a sovy, takzvané berličky. </w:t>
      </w:r>
    </w:p>
    <w:p>
      <w:pPr/>
      <w:r>
        <w:rPr/>
        <w:t xml:space="preserve">“Ty berličky tam dáváme z jediného důvod. Nedáváme je nikdy po krajích, protože tam jsou stromy a další přirozená odpočívadla pro dravce. Ten dravec, kromě poštolky, která zůstane viset a taky si potřebuje někdy odpočinout, tak si na tu berličku sedne a pozoruje okolí. Jakmile tam něco vidí, tak zaútočí a loví,” popsal zemědělec Jan Kotula. </w:t>
      </w:r>
    </w:p>
    <w:p>
      <w:pPr/>
      <w:r>
        <w:rPr/>
        <w:t xml:space="preserve">To ale není jediné preventivní opatření. Zemědělec spolupracuje také s ochráncem přírody, který je zásadně proti aplikaci jedů a rozmístili v okolí pro dravce i polobudky.</w:t>
      </w:r>
    </w:p>
    <w:p>
      <w:pPr/>
      <w:r>
        <w:rPr/>
        <w:t xml:space="preserve">“Tady nám pravidelně hnízdí poštolky. Měli jsme teď pět mladých. Jedna poštolka přitom aby přežila musí ulovit tři hraboše denně. Takže pět mladých a dva dospělí uloví za den 21 hrabošů. Takže to má určitě význam,” dodal předseda havířovských ochránců přírody Lubomír Kminiak.</w:t>
      </w:r>
    </w:p>
    <w:p>
      <w:pPr/>
      <w:r>
        <w:rPr/>
        <w:t xml:space="preserve">Ochráncům přírody se podařilo v letošním roce ve speciálních budkách odchovat i pět puštíků obecných.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588/konec-trapeni-zemedelcu-v-havirove-hrabose-zlikviduji-dravi-p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2026-05-12T20:59:14+02:00</dcterms:created>
  <dcterms:modified xsi:type="dcterms:W3CDTF">2026-05-12T20:59:14+02:00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