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9.10.2019,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finančně podpořila docházku dvouletých dětí do soukromé MŠ</w:t>
      </w:r>
    </w:p>
    <w:p>
      <w:pPr/>
      <w:r>
        <w:rPr/>
        <w:t xml:space="preserve">Docházkudvouletých dětí do soukromé mateřské školy Liščata podpořilaměsíční částkou 1500 korun na každé dítě obec. Chtěla tímvyjít vstříc rodičům, kteří nezískali místo vetřech obecních mateřských školách. Jejich kapacita seletos rozšířila díky otevření jednoho oddělenív rekonstruované mateřské škole na ulici Hlučínská, a tona 124 míst, ovšem ani to nestačí.</w:t>
      </w:r>
    </w:p>
    <w:p>
      <w:pPr/>
      <w:r>
        <w:rPr/>
        <w:t xml:space="preserve"> „Obecdá 1500 korun na každé dítě s tím, že jakmile se odpříštího školního  roku uvolní místo v mateřské škole, která patří obci, tak tyto děti sem budou přednostně  umístěny,“ vysvětluje místostarostka Alena Janošová (BEZPP, za Nezávislé – občeny pro Ludgeřovice).  Do Mateřskéškoly Liščata chodí nyní 9 dvouletých dětí, kterým obecčástečně dotuje školné. Tyto děti tvoří víc jak polovinuz celkového počtu. </w:t>
      </w:r>
    </w:p>
    <w:p>
      <w:pPr/>
      <w:r>
        <w:rPr/>
        <w:t xml:space="preserve">"Mámecelou jednu třídu dvouletých dětí, kde máme v rámciprojektu  chůvu, která spolupracuje s učitelkou, je jí poruce,“ říká ředitelka školky Monika Stuchlíková.  Nejmenšíděti mají speciálně upravený program, více času věnujíodpočinku. Učitelka   s chůvou jim musí více pomáhat sesebeobslužností, třeba výměnou plen. </w:t>
      </w:r>
    </w:p>
    <w:p>
      <w:pPr/>
      <w:r>
        <w:rPr/>
        <w:t xml:space="preserve">Běhemposledních let začíná být stále větší zájem o místa prodvouleté děti v mateřských školách.</w:t>
      </w:r>
    </w:p>
    <w:p>
      <w:pPr/>
      <w:r>
        <w:rPr/>
        <w:t xml:space="preserve"> „Rodičevolají i v průběhu roku, protože jim ze zaměstnánízavolají, zda se mohou urychleně vrátit do práce, takže sestává, že to maminky řeší na poslední chvíli,“ doplňuje Stuchlíková.  Mateřskáškola Liščata patří svou kapacitou s 22 dětmi mezi menšíškolky. Také díky tomu se dvouleté děti na změnu v podobědocházky do kolektivu lépe adaptují.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657/obec-financne-podporila-dochazku-dvouletych-deti-do-soukrom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2026-06-29T22:50:48+02:00</dcterms:created>
  <dcterms:modified xsi:type="dcterms:W3CDTF">2026-06-29T22:50:48+02:00</dcterms:modified>
</cp:coreProperties>
</file>

<file path=docProps/custom.xml><?xml version="1.0" encoding="utf-8"?>
<Properties xmlns="http://schemas.openxmlformats.org/officeDocument/2006/custom-properties" xmlns:vt="http://schemas.openxmlformats.org/officeDocument/2006/docPropsVTypes"/>
</file>