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žákům jsou k dispozici různé kroužky, jejich nabídka je pestrá</w:t>
      </w:r>
    </w:p>
    <w:p>
      <w:pPr/>
      <w:r>
        <w:rPr/>
        <w:t xml:space="preserve">Po dvouměsíčních prázdninách začal dětem 2. září nový školní rok. Stonavská škola pro ně připravila řadu kroužků a zajímavých akcí.</w:t>
      </w:r>
    </w:p>
    <w:p>
      <w:pPr/>
      <w:r>
        <w:rPr/>
        <w:t xml:space="preserve">„Letos budeme na Dolanech pokračovat v kroužcích, které mají už svou tradici. Určitě bude kroužek mažoretek.  Letos jej chceme nabídnout i předškolákům.  Bude pokračovat taneční kroužek slečny Švecové, pohybově taneční kroužek a samozřejmě i sportovní kroužky. Pan učitel Blabla povede florbalový kroužek a paní učitelka Boucníková kroužek informačních a komunikačních technologií,“ řekla ředitelka ZŠ a MŠ Milada Heimerová</w:t>
      </w:r>
    </w:p>
    <w:p>
      <w:pPr/>
      <w:r>
        <w:rPr/>
        <w:t xml:space="preserve">Kromě těchto tradičních kroužků je pro školáky připravena jedna novinka. </w:t>
      </w:r>
    </w:p>
    <w:p>
      <w:pPr/>
      <w:r>
        <w:rPr/>
        <w:t xml:space="preserve">„Pan učitel syrový by chtěl rozjet kutilský kroužek,“ prozradila ředitelka školy.</w:t>
      </w:r>
    </w:p>
    <w:p>
      <w:pPr/>
      <w:r>
        <w:rPr/>
        <w:t xml:space="preserve">Velmi pestrá nabídka kroužků je také v letošním školním roce v polské škole na Holkovicích.</w:t>
      </w:r>
    </w:p>
    <w:p>
      <w:pPr/>
      <w:r>
        <w:rPr/>
        <w:t xml:space="preserve">„Tam mají také pestrý výběr kroužku. Mají tam dramatický, folklórní a výtvarný kroužek,“ řekla Heimerová.</w:t>
      </w:r>
    </w:p>
    <w:p>
      <w:pPr/>
      <w:r>
        <w:rPr/>
        <w:t xml:space="preserve">V rámci projektu Moravskoslezského kraje Odborné kariérové a polytechnické vzdělávání mají nejstarší stonavští školáci možnost pracovat v dalších neméně zajímavých kroužcích v Karviné.</w:t>
      </w:r>
    </w:p>
    <w:p>
      <w:pPr/>
      <w:r>
        <w:rPr/>
        <w:t xml:space="preserve">„Naši žáci budou navštěvovat kroužky na Střední škole techniky a služeb v Karviné. Myslím, že to bude stejné jako v loňském roce, tzn. moderní truhlárna, 3D a elektro. Určeny jsou především pro žáky 9. třídy, případně 8. třídy, loni se nám do kroužků zapojila i děvčata,“ vysvětlila ředitelka. </w:t>
      </w:r>
    </w:p>
    <w:p>
      <w:pPr/>
      <w:r>
        <w:rPr/>
        <w:t xml:space="preserve">Projekt Odborné kariérové a polytechnické vzdělávání ale není jediným projektem, do kterého je stonavská škola zapojena.</w:t>
      </w:r>
    </w:p>
    <w:p>
      <w:pPr/>
      <w:r>
        <w:rPr/>
        <w:t xml:space="preserve">„Jsme ještě zapojení do místního akčního plánu dalšího vzdělávání v ORP Karvniá a díky tomu, jsou naši žáci zváni na různé soutěže a pedagogové se zúčastňují dalšího vzdělávání, což je pro nás výhodné,“ vysvětlila Heimerová.</w:t>
      </w:r>
    </w:p>
    <w:p>
      <w:pPr/>
      <w:r>
        <w:rPr/>
        <w:t xml:space="preserve">Pokračovat bude rovněž spolupráce s Marklowicemi. V rámci udržitelnosti projektů, které v minulosti proběhly, se žáci družebních škol určitě setkají na Běhu přátelství a Lehkoatletické olympiádě. Další akce, které by vzájemně obě školy propojily se připravují.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08/stonavskym-zakum-jsou-k-dispozici-ruzne-krouzky-jejich-nabidka-j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2026-05-01T16:56:47+02:00</dcterms:created>
  <dcterms:modified xsi:type="dcterms:W3CDTF">2026-05-01T16:56:47+02:00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