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Přestavbě jatek v Ostravě už nic nestojí v cestě. Stavební firma musí mít zkušenosti s památkami</w:t>
      </w:r>
    </w:p>
    <w:p>
      <w:pPr/>
      <w:r>
        <w:rPr/>
        <w:t xml:space="preserve">Jak už z našeho zpravodajství víte, přestavba jatek nabrala zpoždění, protože bylo nutné kvůli havarijnímu stavu jednu z budov strhnout. Polský architekt Konieczný, podle jehož návrhu rekonstrukce bude provedena, to pak musel zapracovat do projektu. V srpnu bylo vydáno stavební povolení a v minulém týdnu přišly zbylé dokumenty, potřebné pro výběrové řízení na stavební firmu. "My jsme tento týden dostali už i prováděcí dokumentaci, na základě které můžeme vyhlásit výběrové řízení na zhotovitele stavby. Předpokládám, že to půjde do rady města možná už příští týden, a pokud ne, tak na té další radě," upřesňuje primátor Ostravy Tomáš Macura.</w:t>
      </w:r>
    </w:p>
    <w:p>
      <w:pPr/>
      <w:r>
        <w:rPr/>
        <w:t xml:space="preserve">Stavět by se mělo nejpozději na jaře příštího roku. Pokud ale prý bude mírná zima, možná už v prosinci. Při výběru zhotovitele stavby budou nastaveny přísné podmínky. "Musí to být firma, která osvědčí praktickou zkušenost s podobnými projekty, tedy projekty kulturního typu a zejména s tou rekonstrukcí historických památkově chráněných objektů," řekl primátor a jeho náměstkyně Zuzana Bajgarová ho doplňuje: "Nechceme stavět Potěmkinovy vesnice. Chceme přiznat co je novostavba a zároveň pozvednout to, co byl původní historický návrh," vysvětluje náměstkyně primátora Zuzana Bajgarová.</w:t>
      </w:r>
    </w:p>
    <w:p>
      <w:pPr/>
      <w:r>
        <w:rPr/>
        <w:t xml:space="preserve">V prostorách jatek vznikne 6 výstavních sálů pro galerii PLATO, do kterého bude díky otočným stěnám začleněn i venkovní prostor.  Vznikne i bistro, kanceláře nebo zasedací místnost. Přestavba vyjde asi na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723/prestavbe-jatek-v-ostrave-uz-nic-nestoji-v-ceste-stavebni-firma-musi-mit-zkusenosti-s-pama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2026-05-13T22:00:22+02:00</dcterms:created>
  <dcterms:modified xsi:type="dcterms:W3CDTF">2026-05-13T22:00:22+02:00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