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pani nadinspektor Policji RC</w:t>
      </w:r>
    </w:p>
    <w:p>
      <w:pPr/>
      <w:r>
        <w:rPr/>
        <w:t xml:space="preserve">Wszystko zaczęło się od książki bajek policyjnych. </w:t>
      </w:r>
    </w:p>
    <w:p>
      <w:pPr/>
      <w:r>
        <w:rPr/>
        <w:t xml:space="preserve">Marcela Gabrhel, kierowniczka PSP Stonawa: „Zamówiłam książkę policyjną i pani policjant przyjechała tu do nas do szkoły tę książkę mi darmowo wręczyła i zaproponowała właśnie taką współpracę.”</w:t>
      </w:r>
    </w:p>
    <w:p>
      <w:pPr/>
      <w:r>
        <w:rPr/>
        <w:t xml:space="preserve">Veronika Buzková, nadinspektor Policji RC: „Dneska jsem zamířila za dětma do Stonavy do základní školy, abych se s nimi pobavila o bezpečném chování, jak se mají chovat při cestě do školy, ze školy. A  když jsou sami doma, aby věděly, v jakých situacích a jak se mají chovat, když je osloví třeba někdo cizí na ulici, aby dávali na sebe hlavně pozor.“</w:t>
      </w:r>
    </w:p>
    <w:p>
      <w:pPr/>
      <w:r>
        <w:rPr/>
        <w:t xml:space="preserve">Pomimo że modelowe zachowania przedstawione w testach, które dzieci rozwiązywały w trakcie pogadanki z panią nadinspiektor, mogły wydawać się oczywiste, statystyki pokazują, że tak nie jest. </w:t>
      </w:r>
    </w:p>
    <w:p>
      <w:pPr/>
      <w:r>
        <w:rPr/>
        <w:t xml:space="preserve">Ankieta: uczniowie PSP Stonawa: „Pisaliśmy test i jedno pytanie było, czy możemy otworzyć obcemu człowiekowi drzwi.” „Dowiedzieliśmy się dużo rzeczy.” „Nie możemy od obcych brać cukierki i nigdzie z nimi chodzić.” „Nie możemy ze szkoły chodzić skrótami przez las.” „Nie możemy brać różnych rzeczy, których nie znamy, np.  niewypały, strzykawki.” </w:t>
      </w:r>
    </w:p>
    <w:p>
      <w:pPr/>
      <w:r>
        <w:rPr/>
        <w:t xml:space="preserve">Jednostki Czeskiej Policji realizują różne programy prewencyjne dla dzieci i młodzieży. Ze stonawskimi szkołami współpracuje posterunek Policji w Suchej Górnej, którego działalność rozciąga się również na teren Stonawy.   </w:t>
      </w:r>
    </w:p>
    <w:p>
      <w:pPr/>
      <w:r>
        <w:rPr/>
        <w:t xml:space="preserve">Veronika Buzkowa, nadinspektor Policji RC: „V rámci Policie jsou různé preventivní programy pro děti, aby se přecházelo trestným činům a páchaní nějakých trestných činů na dětech. Takže v rámci Policie byla zřízena prevence, která vlastně dětem nastiňuje různé situace a je lepší, aby Policie se s těmito dětmi raději bavila a rodiče jim to také vykládají, ale od té Policie to berou úplně jinak než od těch rodičů.“ </w:t>
      </w:r>
    </w:p>
    <w:p>
      <w:pPr/>
      <w:r>
        <w:rPr/>
        <w:t xml:space="preserve">Marcela Gabrhel, kierowniczka PSP Stonawa: „Mundur robi swoje, chociażby to było widać w tym wypadku, jak pani zaproponowała, żeby dzieci oglądnęły samochód policyjny. To była przeogromna radocha i myślę, że dzieci dużo sobie z tego odniosły.” </w:t>
      </w:r>
    </w:p>
    <w:p>
      <w:pPr/>
      <w:r>
        <w:rPr/>
        <w:t xml:space="preserve">Ankieta: uczniowie PSP Stonawa: „Wypróbowałem kamizelkę kuloodporną i była bardzo ciężka.” „Bardzo podobało mi się policyjne auto i mogłem siedzieć za kierownicą.”</w:t>
      </w:r>
    </w:p>
    <w:p>
      <w:pPr/>
      <w:r>
        <w:rPr/>
        <w:t xml:space="preserve">Nikt nie chciał przepuścić takiej okazji, więc pani nadinspektor, która rok temu za pracę ponad zakres swoich obowiązków otrzymała tytuł Policjanta Roku, ku uciesze wszystkich znowu nie patrzyła na zegarek.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92/lekcja-z-pani-nadinspektor-policji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