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potvrzují význam kostela ve Starém Městě. V minulosti byl monumentální bazilikou</w:t>
      </w:r>
    </w:p>
    <w:p>
      <w:pPr/>
      <w:r>
        <w:rPr/>
        <w:t xml:space="preserve"> Archeologovézkoumali kostel a jeho okolí už několikrát. V roce 1974 výzkumvedl Svatopluk Bříza, v roce 2002 Jiří Kohoutek a v roce2011 Michal Zezula.</w:t>
      </w:r>
    </w:p>
    <w:p>
      <w:pPr/>
      <w:r>
        <w:rPr/>
        <w:t xml:space="preserve">„Všemitěmito výzkumnými pracemi byly zjištěny pozůstatky zdiva, kterésouvisejí s nejstarší stavební fází kostela, která náležík románské stavební etapě a kostel v 1. polovině 13.století byl poměrně monumentální trojlodní bazilikou a souviselz počátky Bruntálu, jako nejstaršího institucionálního městav Českých zemích,“ potvrzuje ředitel Národníhopamátkového ústavu Opava Michal Zezula.</w:t>
      </w:r>
    </w:p>
    <w:p>
      <w:pPr/>
      <w:r>
        <w:rPr/>
        <w:t xml:space="preserve">Nynějšívýzkumné práce odkryly na severní straně  pozůstatky románskékaple, která byla zbořena zřejmě už v době goticképřestavby kostela a nahrazena přístavbou, která měla zřejměfunkci sakristie. </w:t>
      </w:r>
    </w:p>
    <w:p>
      <w:pPr/>
      <w:r>
        <w:rPr/>
        <w:t xml:space="preserve">„V interiérukostela potom byly dokumentovány podlahové úrovně od nejstaršírománské přes gotickou až po barokní,“ dodává Michal Zezula.</w:t>
      </w:r>
    </w:p>
    <w:p>
      <w:pPr/>
      <w:r>
        <w:rPr/>
        <w:t xml:space="preserve">„Potvrzujese, co tehdy bylo ve fázi úvah nad papíry akorát. Z těchzlomků, které jsme vykopali půdorysných. Teď se tím výzkumempotvrzuje, že to, co jsme předpokládali, že tady bylo a bylo tohodaleko více, než co se čekalo,“ komentuje archeolog SvatoplukBříza.    </w:t>
      </w:r>
    </w:p>
    <w:p>
      <w:pPr/>
      <w:r>
        <w:rPr/>
        <w:t xml:space="preserve">Zevšech sond pochází také movité nálezy, většinou keramickézlomky a kovové předměty, které umožňují jednotlivé vrstvypoměrně přesně datovat.“ </w:t>
      </w:r>
    </w:p>
    <w:p>
      <w:pPr/>
      <w:r>
        <w:rPr/>
        <w:t xml:space="preserve"> „Chodímtady od začátku nového průzkumu a koukám, koukám, kam to všudevede. To je několik alternativ, jak ten kostel mohl vypadat,“ říkápředseda Klubu za starý Bruntál Pavel Rapušák.</w:t>
      </w:r>
    </w:p>
    <w:p>
      <w:pPr/>
      <w:r>
        <w:rPr/>
        <w:t xml:space="preserve">„Těmivykopávkami se pouze potvrzuje význam tohoto místa pro městoBruntál,“ dodává historička Ľubica Mezerová.</w:t>
      </w:r>
    </w:p>
    <w:p>
      <w:pPr/>
      <w:r>
        <w:rPr/>
        <w:t xml:space="preserve">„Jsemrád, že se potvrdilo to, co dobrý přítel a kamarád Svaťa Břízatvrdil už v roce 1974, když tady dělal jako mladý chlap avykopávky a tvrdil, že ten kostel byl podstatně větší a měljiný význam než dneska,“ doplňuje amatérský historik PavelHartl.</w:t>
      </w:r>
    </w:p>
    <w:p>
      <w:pPr/>
      <w:r>
        <w:rPr/>
        <w:t xml:space="preserve">„Jeto určitě zajímavé a ukazuje to stáří této oblasti, celéhotoho Starého Města a potom v návaznosti Bruntálu a takdále,“ uzavírá člen Klubu za Starý Bruntál Antonín Zgažar.</w:t>
      </w:r>
    </w:p>
    <w:p>
      <w:pPr/>
      <w:r>
        <w:rPr/>
        <w:t xml:space="preserve">KostelNeposkvrněného početí Panny Marie čeká v nejbližší doběrozsáhlá rekonstrukce, která bude možná největší od přestavbykostela v roce 1787.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808/archeologove-potvrzuji-vyznam-kostela-ve-starem-meste-v-minulosti-byl-monumentalni-bazil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