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bude připomínat nacistickou hrůzu. Opavští školáci zasadili první roub Lidické hrušně v Moravskoslezském kraji</w:t>
      </w:r>
    </w:p>
    <w:p>
      <w:pPr/>
      <w:r>
        <w:rPr/>
        <w:t xml:space="preserve">Žáciopavské Základní školy Boženy Němcové  vyslali nový strom doživota spolu s krátkými vzkazy, které budou spočívat vjeho kořenech.</w:t>
      </w:r>
    </w:p>
    <w:p>
      <w:pPr/>
      <w:r>
        <w:rPr/>
        <w:t xml:space="preserve">„V našemvzkazu bylo, že doufáme,ženezničíme planetu, že vše bude v pořádku, nebude válka,nebude hlad," prozradilaMichaela Netušová,  žákyně 9.A.</w:t>
      </w:r>
    </w:p>
    <w:p>
      <w:pPr/>
      <w:r>
        <w:rPr/>
        <w:t xml:space="preserve">Místo pro mladý roub se našlo ve školnímarboretu. Vypěstovali jej v tachovském genovém sadu a pocházíze stromu, který byl  vysazený v r. 1941 na lidické návsi.Štíhlý proutek jako zázrakem o rok později přežil nacistickéběsnění, které obec vymazalo z mapy. </w:t>
      </w:r>
    </w:p>
    <w:p>
      <w:pPr/>
      <w:r>
        <w:rPr/>
        <w:t xml:space="preserve">„Za nějakých nezjištěnýchokolností měl tento stromek utrhnutou korunu. Taktam zbyl pahýl a toho si už paknikdo nevšímal,“ popisujelidický rodák Antonín Nešpor, který je zároveň předsedouObčanského spolku Lidice.</w:t>
      </w:r>
    </w:p>
    <w:p>
      <w:pPr/>
      <w:r>
        <w:rPr/>
        <w:t xml:space="preserve">Rozložitá korunahrušně na pietním místě v Lidicích dodnes jako němýsvědek připomíná hrůzy, které se tady udály.</w:t>
      </w:r>
    </w:p>
    <w:p>
      <w:pPr/>
      <w:r>
        <w:rPr/>
        <w:t xml:space="preserve">„Všichni obyvatelé byli zavražděni,nebo většina z nich byla zavražděna, obec byla vypálena,následovaly pak Ležáky,“ popisujeKamila Poláková, vedoucí Národního památníku II. světovéválky v Hrabyni.</w:t>
      </w:r>
    </w:p>
    <w:p>
      <w:pPr/>
      <w:r>
        <w:rPr/>
        <w:t xml:space="preserve">Pietní připomínkou těchto hrůz je nověvysazený stromek ve školním arboretu. Jako vzpomínkana dobu, ve které byl štěp hrušky pařížanky zasazený,jsou vzkazy žáků školy uložené do tubusu umístěném podkořeny stromu.</w:t>
      </w:r>
    </w:p>
    <w:p>
      <w:pPr/>
      <w:r>
        <w:rPr/>
        <w:t xml:space="preserve">„V  roce 1949 se do Lidic  začalvracet intenzivně, pozvolna život. A v roce 1949 byla založenanaše škola. Tak nám to přišlo symbolické,“ vysvětlujeředitelka školy Ivana Lexová, proč stála o to, aby stromek veškolním arboretu vysadili.</w:t>
      </w:r>
    </w:p>
    <w:p>
      <w:pPr/>
      <w:r>
        <w:rPr/>
        <w:t xml:space="preserve">V roce2007 byla hrušeň stojící na místě, kde se kdysi rozkládalaobec Lidice s pěti stovkami obyvatel, prohlášena za památnýstrom. První štěp tohoto stromu byl vysazený v Tachově.Celkem je takovýchto roubů vysázených po Evropě 30.V Moravskoslezském kraji jde o první.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23/strom-bude-pripominat-nacistickou-hruzu-opavsti-skolaci-zasadili-prvni-roub-lidicke-hrusn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2026-07-01T20:43:04+02:00</dcterms:created>
  <dcterms:modified xsi:type="dcterms:W3CDTF">2026-07-01T20:43:04+02:00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