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i policisté řeší stále častěji incidenty mladistvých, jsou téměř na denním pořádku</w:t>
      </w:r>
    </w:p>
    <w:p>
      <w:pPr/>
      <w:r>
        <w:rPr/>
        <w:t xml:space="preserve">Tento incident zachytila kamera městské policie v Ostravě - Vítkovicích. Přímo na přechodu pro chodce dva 17letí mladíci zaútočili na 46letého muže. Schytal kopance i ránu pěstí do obličeje. Na místo vyrazila hlídka strážníků. Výrostci o záznamu nevěděli a vše popřeli. "Po verbální komunikaci, kdy došlo k výměně názorů, došlo i k fyzickému napadení muže. Hlídka na místě ztotožnila mladíky a předala celou věc k dořešení správnímu orgánu," potvrzuje mluvčí MP Ostrava Michael Beneš.</w:t>
      </w:r>
    </w:p>
    <w:p>
      <w:pPr/>
      <w:r>
        <w:rPr/>
        <w:t xml:space="preserve">Incidenty mladistvých a nezletilých jsou při práci strážníků téměř na denním pořádku. V Ostravě - Svinově řádily dokonce tři nezletilé dívky mezi 10 a 12 roky. Byla už téměř půlnoc a ony házely sáčky s vodou a rozhazovaly odpadky z košů. "Strážníci tuto situaci řešili a následně museli přivolat i pracovnici sociálně právní ochrany dětí," dodává Beneš.</w:t>
      </w:r>
    </w:p>
    <w:p>
      <w:pPr/>
      <w:r>
        <w:rPr/>
        <w:t xml:space="preserve">Strážníci i policisté přitom s dětmi a mládeží  často pracují. Učí je nejen správnému chování, ale i varují před zločiny a nebezpečími. Existuje dokonce i kniha Policejních pohádek pro nejmenší děti. "Kniha obsahuje 16 příběhů, kdy se dětem snažíme na nejčastějších krizových situacích předestřít správné chování," vysvětluje policejní preventistka Gabriela Pokorná. </w:t>
      </w:r>
    </w:p>
    <w:p>
      <w:pPr/>
      <w:r>
        <w:rPr/>
        <w:t xml:space="preserve">Policejní pohádky jsou určeny hlavně pro školy, ale dají se sehnat i v knihovnách. Prevence je velmi důležitá a čím dříve se děti o úskalích života dozvědí, tím lépe.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24/ostravsti-straznici-i-policiste-resi-stale-casteji-incidenty-mladistvych-jsou-temer-na-dennim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2026-05-15T18:59:49+02:00</dcterms:created>
  <dcterms:modified xsi:type="dcterms:W3CDTF">2026-05-15T18:59:49+02:00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