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Kytice a věnce: F-M si připomněl vznik samostatnosti ČSR</w:t>
      </w:r>
    </w:p>
    <w:p>
      <w:pPr/>
      <w:r>
        <w:rPr/>
        <w:t xml:space="preserve">Od vzniku samostatné československé republiky uplynulo dlouhých 101 let. U památníku prvního prezidenta Československa Tomáše Garrigue Masaryka před první základní školou ve Frýdku si tento významný den připomnělo vedení města s občany. Po úvodním proslovu, v němž náměstek primátora Radovan Hořínek připomenul okolnosti vzniku československého státu, následoval akt pokládání věnce a květin.  </w:t>
      </w:r>
    </w:p>
    <w:p>
      <w:pPr/>
      <w:r>
        <w:rPr/>
        <w:t xml:space="preserve">“Sešli jsme proto, protože se opravdu jedná o velkolepý čin a samostatný stát Čechů a Slováků byl vyvrcholením dlouhodobých snah o samostatnost a národní sebeurčení,” řekl náměstek primátora Frýdku-Místku Radovan Hořínek. </w:t>
      </w:r>
    </w:p>
    <w:p>
      <w:pPr/>
      <w:r>
        <w:rPr/>
        <w:t xml:space="preserve">Významné datum Dne vzniku samostatného československého státu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856/kytice-a-vence-fm-si-pripomnel-vznik-samostatnosti-c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2026-05-03T03:19:47+02:00</dcterms:created>
  <dcterms:modified xsi:type="dcterms:W3CDTF">2026-05-03T03:19:47+02:00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