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25.10.2019,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Špatně uložený odpad ve Studénce hlídají kamery</w:t>
      </w:r>
    </w:p>
    <w:p>
      <w:pPr/>
      <w:r>
        <w:rPr/>
        <w:t xml:space="preserve">„Tadyse nacházíme na komunitní kompostárně tady ve Studénce, lidézde můžou přivést biologicky rozložitelný odpad. Pro nás jedůležité, aby ten materiál byl opravdu biologicky rozložitelný,to znamená, aby to byl čistý materiál,“ řekl Milan Kyjovský,vedoucí odboru MHÚM. </w:t>
      </w:r>
    </w:p>
    <w:p>
      <w:pPr/>
      <w:hyperlink r:id="rId9" w:history="1">
        <w:r>
          <w:rPr/>
          <w:t xml:space="preserve"/>
        </w:r>
      </w:hyperlink>
      <w:r>
        <w:rPr/>
        <w:t xml:space="preserve">„Chodím tady s každýmautem, kontroluji, co vyhazují. Někdy se stává, že jsou tamkořeny, větve a další co tady nepatří, někdy se najde i nějakácihla,“ uvedl Daniel Rybánsky, zaměstnanec Města.</w:t>
      </w:r>
    </w:p>
    <w:p>
      <w:pPr/>
      <w:r>
        <w:rPr/>
        <w:t xml:space="preserve">Naúzemí města je rozmístěno 31 kontejnerů na biologický odpad.Do těch je možné ukládat listí, trávu, ořezané živé ploty adalší. </w:t>
      </w:r>
    </w:p>
    <w:p>
      <w:pPr/>
      <w:r>
        <w:rPr/>
        <w:t xml:space="preserve">„Natěchto kontejnerech máme největší problém, že se nám ulamujíspodní kolečka. Dlouho jsme přemýšleli, v čem je vlastněproblém, nebo kde se děje ta chyba, a posléze jsme přišli na to,že někteří občané jsou schopni ten kontejner vzít, odtáhnoutsi ho domů, někam poblíž, posekají si zahradu, naplní ho a zasenám ho tady vrátí,“ uvedl Milan Kyjovský, vedoucí odboru MHÚM.</w:t>
      </w:r>
    </w:p>
    <w:p>
      <w:pPr/>
      <w:r>
        <w:rPr/>
        <w:t xml:space="preserve">Dálese město musí vypořádávat s nepořádkem u kontejnerů směsnéhoodpadu. Tam se povalují papírové krabice, drobný elektro odpad adalší poházené předměty. </w:t>
      </w:r>
    </w:p>
    <w:p>
      <w:pPr/>
      <w:r>
        <w:rPr/>
        <w:t xml:space="preserve">„Teďstojíme na místě, kde máme kontejnerové stání pro tříděnýodpad. Patří to mezi naše největší kontejnerová stání a mámetady taky největší problémy. Lidé tady mohou ukládat sklo, mámetady kontejner na textil, plasty, papír a taky na elektro odpad.Problematické je, že občané tady taky ukládají odpad, kterýtady nepatří,“ doplnil Milan Kyjovský, vedoucí odboru MHÚM.</w:t>
      </w:r>
    </w:p>
    <w:p>
      <w:pPr/>
      <w:r>
        <w:rPr/>
        <w:t xml:space="preserve">K eliminacitéto problematiky nechalo Město na rizikových místech instalovatbezpečnostní kamery. </w:t>
      </w:r>
    </w:p>
    <w:p>
      <w:pPr/>
      <w:r>
        <w:rPr/>
        <w:t xml:space="preserve">„Samozřejměty problémy řešíme, situace nás donutila instalovat kamery.Takže monitorujeme prostor a pak už je na Městské policii, abykonala to, co konat má,“ uvedl Milan Kyjovský, vedoucí odboruMHÚM.</w:t>
      </w:r>
    </w:p>
    <w:p>
      <w:pPr/>
      <w:r>
        <w:rPr/>
        <w:t xml:space="preserve">Celkovéodpadové hospodářství město stojí přes 8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871/spatne-ulozeny-odpad-ve-studence-hlidaji-kame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2026-04-21T07:30:47+02:00</dcterms:created>
  <dcterms:modified xsi:type="dcterms:W3CDTF">2026-04-21T07:30:47+02:00</dcterms:modified>
</cp:coreProperties>
</file>

<file path=docProps/custom.xml><?xml version="1.0" encoding="utf-8"?>
<Properties xmlns="http://schemas.openxmlformats.org/officeDocument/2006/custom-properties" xmlns:vt="http://schemas.openxmlformats.org/officeDocument/2006/docPropsVTypes"/>
</file>