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28.10.2019,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Cukrář? Pekař? Truhlář? Elektrikář? Školáci přemýšleli, čím se stanou</w:t>
      </w:r>
    </w:p>
    <w:p>
      <w:pPr/>
      <w:r>
        <w:rPr/>
        <w:t xml:space="preserve">  Veletrhpovolání přilákal do víceúčelové haly v Městskýchsadech stovky žáků 9. tříd základních škol, které letos čekározhodnutí, jakoustředníškolu si zvolík dalšímu studiu. Vícjak stovka vystavovatelů v podobě středních škol ifirem převážně z Opavska mohla být vodítkem,jakou cestou se vydat.</w:t>
      </w:r>
    </w:p>
    <w:p>
      <w:pPr/>
      <w:r>
        <w:rPr/>
        <w:t xml:space="preserve">„Tím,že si dítě vybere dobrý studijní obor, který bude uplatnitelnýna trhu práce, tak je to nejlepší prevence nezaměstnanosti,“říkáředitelka Úřadu práce  v Opavě Petra Ballová.</w:t>
      </w:r>
    </w:p>
    <w:p>
      <w:pPr/>
      <w:r>
        <w:rPr/>
        <w:t xml:space="preserve">Tři statisícový region Opavska je výraznězaměřený na strojírenskýprůmysl, který měl na veletrhu četné zastoupení. K viděnítady byly ale také stavařské a konstruktérské profese neboslužby -  pekaři, cukráři i kadeřnice. Většinastánků byla interaktivních, takže si návštěvníci mohli udělatpřehled o tom, co jednotlivé profese ve firmách vykonávají.</w:t>
      </w:r>
    </w:p>
    <w:p>
      <w:pPr/>
      <w:r>
        <w:rPr/>
        <w:t xml:space="preserve">Vystavovatelé tady majíprezentovat povolání,  ne výrobky, které prodávají. Prototady máme  tolik praktických ukázek,“  sdělil duchovní otecakce WaloHinterberger, místopředseda představenstva Hospodářské komoryOpava.</w:t>
      </w:r>
    </w:p>
    <w:p>
      <w:pPr/>
      <w:r>
        <w:rPr/>
        <w:t xml:space="preserve">Většina škol je s regionálními firmami velmi pevně spjatá: třeba formou poskytovánístipendií. A bez zajímavosti není ani to, že už během studiamnozí ví, kam po získání výučního listu či maturitynastoupí. Bonusemje pak také to, že absolvent zůstane v regionu.</w:t>
      </w:r>
    </w:p>
    <w:p>
      <w:pPr/>
      <w:r>
        <w:rPr/>
        <w:t xml:space="preserve">„Je dobré, že mladí lidé nemajípotřebu někam dál za prací, jentak  město roste a to je v pořádku,tak to má být,“ usmívala senáměstkyně primátora Opavy Hana Brňáková (Piráti).</w:t>
      </w:r>
    </w:p>
    <w:p>
      <w:pPr/>
      <w:r>
        <w:rPr/>
        <w:t xml:space="preserve">Profirmy v době, kdy podíl nezaměstnaných představuje 2,3 %, není problém zaměstnat čerstvé absolventy škol. Na rozdíl oddob dřívějších. Naopak oceňují jejich přizpůsobivost ipracovní nasazení.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874/cukrar-pekar-truhlar-elektrikar-skolaci-premysleli-cim-se-st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2026-09-02T22:11:08+02:00</dcterms:created>
  <dcterms:modified xsi:type="dcterms:W3CDTF">2026-09-02T22:11:08+02:00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