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zajistila občanům týdenní ozdravný pobyt v lázních, připraveny byly pro ně i procedury</w:t>
      </w:r>
    </w:p>
    <w:p>
      <w:pPr/>
      <w:r>
        <w:rPr/>
        <w:t xml:space="preserve">Stonavská radnice už několik let organizuje a finančně přispívá svým občanům na týdenní ozdravné pobyty. V minulosti mohli stonaváci strávit týden na čerstvém vzduchu ve Vysokých Tatrách, v Beskydech, v Jeseníkách nebo v různých lázeňských destinacích. A do lázní, konkrétně do Teplic nad Bečvou se jelo i letos.</w:t>
      </w:r>
    </w:p>
    <w:p>
      <w:pPr/>
      <w:r>
        <w:rPr/>
        <w:t xml:space="preserve">Ale nejsou to jen senioři, kteří využívají možnosti týdenního ozdravného pobytu.  </w:t>
      </w:r>
    </w:p>
    <w:p>
      <w:pPr/>
      <w:r>
        <w:rPr/>
        <w:t xml:space="preserve">Ze Stonavy do Teplic nad Bečvou letos  ve dvou turnusech vyrazilo 80 rekreantů. Jejich pobyt byl obohacen o procedury.</w:t>
      </w:r>
    </w:p>
    <w:p>
      <w:pPr/>
      <w:r>
        <w:rPr/>
        <w:t xml:space="preserve">Ubytování bylo zajištěno ve dvou lázeňských domech, vybrat si mohli mezi plnou penzí a polopenzí. </w:t>
      </w:r>
    </w:p>
    <w:p>
      <w:pPr/>
      <w:r>
        <w:rPr/>
        <w:t xml:space="preserve">Volný čas rekreanti trávili především na procházkách po okolí. Přímo v areálu lázní se nacházejí Zbrašovské aragonitové jeskyně, nedaleko od nich pak Harnická propast, nejhlubší propast v České republice.</w:t>
      </w:r>
    </w:p>
    <w:p>
      <w:pPr/>
      <w:r>
        <w:rPr/>
        <w:t xml:space="preserve">V týdenních ozdravných pobytech chce stonavská radnice pokračovat i v budoucnu.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885/obec-zajistila-obcanum-tydenni-ozdravny-pobyt-v-laznich-pripraveny-byly-pro-ne-i-proced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2026-05-17T12:03:28+02:00</dcterms:created>
  <dcterms:modified xsi:type="dcterms:W3CDTF">2026-05-17T12:03:28+02:00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