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29.10.2019,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kanál Dunaj-Odra-Labe odmítají i na Novojičínsku. Nápad považují za nesmyslný</w:t>
      </w:r>
    </w:p>
    <w:p>
      <w:pPr/>
      <w:r>
        <w:rPr/>
        <w:t xml:space="preserve">Desítky let blokuje územní plány řady obcí také na Novojičínsku projekt vodního koridoru Dunaj-Odra-Labe. Senátor za tuto oblast Petr Orel spolu s kolegyní Jitkou Seitlovou vyvolali na téma v Senátu veřejné slyšení. </w:t>
      </w:r>
    </w:p>
    <w:p>
      <w:pPr/>
      <w:r>
        <w:rPr/>
        <w:t xml:space="preserve">“Kde se na vládu obracíme, aby se velmi výrazně zamyslela nad smysluplností této investice. Mezi tím jsme jednali se starosty dotčených obcí v regionu. Kanál by rozdělil Novojičínsko na dvě části,” uvedl Petr Orel (SZ), senátor a člen zastupitelstva, Nový Jičín.      </w:t>
      </w:r>
    </w:p>
    <w:p>
      <w:pPr/>
      <w:r>
        <w:rPr/>
        <w:t xml:space="preserve">Následně 56 starostů podepsalo memorandum, ve kterém de facto požadují ukončení tohoto záměru.  </w:t>
      </w:r>
    </w:p>
    <w:p>
      <w:pPr/>
      <w:r>
        <w:rPr/>
        <w:t xml:space="preserve">“Za 17 let  na radnici jsem se setkal už s několika variantami. Dnes stávající platná varianta je úplně jiná, než o které se bavíme z hlediska předložení vlády a podobně. Takže mi to celé přijde takové schizofrenní. de facto u nás by to mělo vést nějakým tunelem, což je pro mě nepředstavitelné,” podotkl Tomáš Machýček (VENKOV 2018), starosta Jeseníku nad Odrou. </w:t>
      </w:r>
    </w:p>
    <w:p>
      <w:pPr/>
      <w:r>
        <w:rPr/>
        <w:t xml:space="preserve">Svým podpisem pod memorandum podpořil aktivitu i Stanislav Kopecký z Nového Jičína, přestože přímo katastrem tohoto města by průplav neprocházel, nicméně jeho ochranná zóna počítá třeba s územím sousedního Šenova nebo Kunína.  </w:t>
      </w:r>
    </w:p>
    <w:p>
      <w:pPr/>
      <w:r>
        <w:rPr/>
        <w:t xml:space="preserve">“Toto území je chráněné, tudíž nevyužitelné pro tyto obce, takže tyto obce se nemohou rozvíjet,” reagoval Stanislav Kopecký (ANO), starosta Nového Jičína.</w:t>
      </w:r>
    </w:p>
    <w:p>
      <w:pPr/>
      <w:r>
        <w:rPr/>
        <w:t xml:space="preserve">Podle starostů by vláda měla spíše řešit dálniční síť a další komunikace, a také vysokorychlostní železniční koridor.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901/vodni-kanal-dunajodralabe-odmitaji-i-na-novojicinsku-napad-povazuji-za-nesmys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2026-05-15T22:29:15+02:00</dcterms:created>
  <dcterms:modified xsi:type="dcterms:W3CDTF">2026-05-15T22:29:15+02:00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