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je základem pro snižování kriminality, shodli se policisté na konferenci v Havířově</w:t>
      </w:r>
    </w:p>
    <w:p>
      <w:pPr/>
      <w:r>
        <w:rPr/>
        <w:t xml:space="preserve">Městská policie Havířov uspořádala odbornou konferenci ke 20 letům činnosti prevence kriminality. Během semináře si zástupci měst vyměnili zkušenosti a zabývali se i tím, kam problematiku posunout dále.</w:t>
      </w:r>
    </w:p>
    <w:p>
      <w:pPr/>
      <w:r>
        <w:rPr/>
        <w:t xml:space="preserve">“My těch projektů máme fůru, ale náš nejúspěšnější projekt, je mobilní služebna, kdy už máme druhou, lépe postavenou. To chceme prodat,” řekl ředitel MP Havířov Bohuslav Muras.</w:t>
      </w:r>
    </w:p>
    <w:p>
      <w:pPr/>
      <w:r>
        <w:rPr/>
        <w:t xml:space="preserve">Jedním z témat byla i činnost asistentů prevence kriminality.</w:t>
      </w:r>
    </w:p>
    <w:p>
      <w:pPr/>
      <w:r>
        <w:rPr/>
        <w:t xml:space="preserve">“Já si myslím, že města, která jich na začátku měla moc, postupně redukovala ten počet. Jde o to, jak je efektivně použít, kolik tzv. lokalit město má, jakým způsobem je využívá ke své práci. Já si myslím, že dva preventisti z oblasti APK jsou pro Havířov dostačující,” dodal Bohuslav Muras.</w:t>
      </w:r>
    </w:p>
    <w:p>
      <w:pPr/>
      <w:r>
        <w:rPr/>
        <w:t xml:space="preserve">Do diskuze se zapojila i policie České republiky, která má rovněž preventivní projekty pro všechny věkové kategorie.</w:t>
      </w:r>
    </w:p>
    <w:p>
      <w:pPr/>
      <w:r>
        <w:rPr/>
        <w:t xml:space="preserve">“My reagujeme na to, jakým způsobem se vyvíjí trestná činnost. V současné době je velkým fenoménem je internet, kde jsou například děti od rána do večera, žijí v nějakém virtuálním světě a v podstatě se mohou setkat s různými nebezpečími, která na ně číhají. Na tuto oblast se zaměřujeme, provádíme přednášky, abychom je varovali i dospělé. Protože část trestné činnosti se přesouvá i do oblasti internetu,” řekl vedoucí územního odboru PČR Karviná Miloš Polak.</w:t>
      </w:r>
    </w:p>
    <w:p>
      <w:pPr/>
      <w:r>
        <w:rPr/>
        <w:t xml:space="preserve">Konference se zúčastnil i zástupce ministerstva vnitra.</w:t>
      </w:r>
    </w:p>
    <w:p>
      <w:pPr/>
      <w:r>
        <w:rPr/>
        <w:t xml:space="preserve">“Tak my pro příští rok do našich zásad připravujeme trochu přitvrzení v oblasti městských dohlížecích systémů a chceme, aby se města a obce zaměřila na efektivitu. To znamená, aby začaly nasazovat analytické nástroje v oblasti kamerových systémů. To jsou predikce nějakého rizikového chování a je to výhodné zejména pro strážníka, který obsluhuje kamery. Software mu to vyhodnotí a upozorní ho, že tam dochází k nějakému přednastavenému chování, na které by měl reagovat,” řekl konzultant odboru prevence kriminality Ministerstva vnitra Tomáš Koníček.</w:t>
      </w:r>
    </w:p>
    <w:p>
      <w:pPr/>
      <w:r>
        <w:rPr/>
        <w:t xml:space="preserve">Právě tímto směrem se bude chtít ubírat i Městská policie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08/prevence-je-zakladem-pro-snizovani-kriminality-shodli-se-policiste-na-konferen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2026-05-14T15:01:33+02:00</dcterms:created>
  <dcterms:modified xsi:type="dcterms:W3CDTF">2026-05-14T15:01:33+02:00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