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Cyklistická projížďka po stopách hraběnky Thun-Hohenstein</w:t>
      </w:r>
    </w:p>
    <w:p>
      <w:pPr/>
      <w:r>
        <w:rPr/>
        <w:t xml:space="preserve">Peloton příznivců cyklistiky a historie odstartoval z karvinského Masarykova náměstí za doprovodu městské police, ČČK i dobrovolných hasičů na trasu dlouho zhruba 10 a půl kilometru. V rámci této akce se účastníci zastavili v barokním římskokatolickém kostele svatého Michaela Archanděla, který je  největším dřevěným kostelem Těšínského Slezska a kde byla připravena i komentovaná prohlídka. Ve Velkých Kunčicíchna cyklisty také čekalo občerstvení a propagační předměty. Projekt byl hrazen z prostředků Evropského fondu pro regionální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00/cyklisticka-projizdka-po-stopach-hrabenky-thunhohenst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2026-07-11T03:55:47+02:00</dcterms:created>
  <dcterms:modified xsi:type="dcterms:W3CDTF">2026-07-11T03:55:47+02:00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