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15.11.2019, 13:24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Časovaná bomba dotikala. Záchranáři v Jeseníkách už jsou v bezpečí</w:t>
      </w:r>
    </w:p>
    <w:p>
      <w:pPr/>
      <w:r>
        <w:rPr/>
        <w:t xml:space="preserve">Horská služba na Ovčárně byla postavena v roce 1970 a od té doby se na ni nesáhlo. Vše tak bylo dosud původní. Jak elektřina, tak voda, nebo topení.</w:t>
      </w:r>
    </w:p>
    <w:p>
      <w:pPr/>
      <w:r>
        <w:rPr/>
        <w:t xml:space="preserve">“Byla to taková časovaná puma hlavně co se týče elektriky, rozvodu vody, topení, takže to byl hlavní takový  záměr, proč se ta rekonstrukce dělala. Takže máme novou elektriku, novou vodu a topení, že jsme zrušili to obrovský, prostě akumulační nádoby a vznikla nám nová místnost a de facto je všechno nové, takže to je fajn,” popisuje původní stav Jiří Hejtmánek z Horské služby Ovčárna </w:t>
      </w:r>
    </w:p>
    <w:p>
      <w:pPr/>
      <w:r>
        <w:rPr/>
        <w:t xml:space="preserve">Nové ale jsou i omítky, podlahy, sociální zařízení, dveře nebo koberce a kuchyňská linka. Během rekonstrukce, kterou financovala Horská služba a vyžádala si zhruba 2 a půl milionů korun, Horská služba asi půl roku sídlila v náhradních prostorách. </w:t>
      </w:r>
    </w:p>
    <w:p>
      <w:pPr/>
      <w:r>
        <w:rPr/>
        <w:t xml:space="preserve">“Během přestavby nám vyšla vstříc Ovčárna, kde tedy nám pronajali nějakou místnost, takže tam jsme nějaký měsíc prostě pobyli a hlavně musí poděkovat Kurzáku, protože nám nabídli místo na složení, bezplatně místo na složení materiálu, kterého je tady poměrně dost. , takže jsme to nemuseli nijak přetahovat a v klidu jsme mohli rekonstruovat,” říká Jiří Hejtmánek z Horské služby Ovčárna </w:t>
      </w:r>
    </w:p>
    <w:p>
      <w:pPr/>
      <w:r>
        <w:rPr/>
        <w:t xml:space="preserve">V současné době se už Horská služba připravuje na zimu. </w:t>
      </w:r>
    </w:p>
    <w:p>
      <w:pPr/>
      <w:r>
        <w:rPr/>
        <w:t xml:space="preserve">“Samozřejmě musí se udělat nějaké technické na těch autech, přestrojit kola, zapásat skútr a takové to, co jde vidět nejvíc, tak to je vlastně kompletní tyčování po hřebenu, které se před zimou obnovuje  Zhruba já nevím spotřeba 100 tyčí ročně které se musí doplnit do toho stavu, aby to bylo vyhovující,” dodává Jiří Hejtmánek z Horské služby</w:t>
      </w:r>
    </w:p>
    <w:p>
      <w:pPr/>
      <w:r>
        <w:rPr/>
        <w:t xml:space="preserve">Na zimu se připravují i okolní turistické chaty a lyžařské vleky, kterých je na Ovčárně celkem 5 různých náročností</w:t>
      </w:r>
    </w:p>
    <w:p>
      <w:pPr/>
      <w:r>
        <w:rPr/>
        <w:t xml:space="preserve">“Rekonstruujeme pokoje, upravujeme, malujeme, natíráme. Připravujeme se na různé akce, hlavně se teda těšíme na to, že přijde sníh. Loni touto dobou už se pomalinku lyžovalo letos je to počasí takové nevyzpytatelné, takže. Ale už máme připravené sjezdovky, takže se opravdu těšíme na návštěvníky. Zatím to bude pořád v tom retro stylu,” říká Olga Šebelová, hotel na Ovčárně</w:t>
      </w:r>
    </w:p>
    <w:p>
      <w:pPr/>
      <w:r>
        <w:rPr/>
        <w:t xml:space="preserve">Zatímco na Pradědu počet lyžařů každým rokem klesá, v níže položených střediscích je tomu naopak</w:t>
      </w:r>
    </w:p>
    <w:p>
      <w:pPr/>
      <w:r>
        <w:rPr/>
        <w:t xml:space="preserve">Je to hlavně tím, že ostatní střediska se neustále rozvíjejí a modernizují. A velkou roli hraje i dostupnost. Ovčárně je rájem zejména pro běžkaře, skialpinisty a turisty, o které tady není nouze. Každopádně sjezdovky budou řádně upraveny a chystají se i různé akce jak pro děti, tak dospělé.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148/casovana-bomba-dotikala-zachranari-v-jesenikach-uz-jsou-v-bez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2026-08-27T05:35:48+02:00</dcterms:created>
  <dcterms:modified xsi:type="dcterms:W3CDTF">2026-08-27T05:35:48+02:00</dcterms:modified>
</cp:coreProperties>
</file>

<file path=docProps/custom.xml><?xml version="1.0" encoding="utf-8"?>
<Properties xmlns="http://schemas.openxmlformats.org/officeDocument/2006/custom-properties" xmlns:vt="http://schemas.openxmlformats.org/officeDocument/2006/docPropsVTypes"/>
</file>