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Kotvald zavzpomínal v Karviné na Sametovou revoluci</w:t>
      </w:r>
    </w:p>
    <w:p>
      <w:pPr/>
      <w:r>
        <w:rPr/>
        <w:t xml:space="preserve">Taneční Oldies party má v Karviné svou tradici a stala se vyhledávaným zdrojem zábavy zvlášť u střední generace. Ta letošní se nesla ve znamení výročí listopadových událostí a výzdoba sálu tomu také byla uzpůsobena.</w:t>
      </w:r>
    </w:p>
    <w:p>
      <w:pPr/>
      <w:r>
        <w:rPr/>
        <w:t xml:space="preserve">"Návštěvníci dostali trikolory, placky s OF, máme výzdobu, kterou vymyslely kolegyně, jsou to hesla, která byla používaná v období, kdy se u nás vše měnilo," řekla Olga Humplíková, ředitelka MěDK.</w:t>
      </w:r>
    </w:p>
    <w:p>
      <w:pPr/>
      <w:r>
        <w:rPr/>
        <w:t xml:space="preserve">Organizátorům se podařilo získat na tuto akci i speciálního hosta - Petra Kotvalda, který právě 17. listopadu před třiceti lety vystupoval v karvinském domě kultury. </w:t>
      </w:r>
    </w:p>
    <w:p>
      <w:pPr/>
      <w:r>
        <w:rPr/>
        <w:t xml:space="preserve">"Našli jsme v kronice, že Petr Kotvald byl u nás přesně 17. listopadu 89, tak nás napadlo, jestli by to nešlo zopakovat po 30 letech. Byli jsme přijati s naším návrhem," dodala Humplíková. </w:t>
      </w:r>
    </w:p>
    <w:p>
      <w:pPr/>
      <w:r>
        <w:rPr/>
        <w:t xml:space="preserve">"To bylo skoro dojemný, když jsem se to dozvěděl, protože já si to vůbec nepamatuji a vůbec jsem netušil, kde jsem 17. listopadu 89 byl. Takže jsem vděčný, že jsem si vyplnil bílé místo ve svých dějinách," usmál se zpěvák.</w:t>
      </w:r>
    </w:p>
    <w:p>
      <w:pPr/>
      <w:r>
        <w:rPr/>
        <w:t xml:space="preserve">Koncert Petra Kotvalda i celou amtosféru taneční akce si návštěvníci užívali naplno.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183/petr-kotvald-zavzpominal-v-karvine-na-sametovou-revol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2026-07-10T16:43:14+02:00</dcterms:created>
  <dcterms:modified xsi:type="dcterms:W3CDTF">2026-07-10T16:43:14+02:00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