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28.11.2019, 17:48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výletní loď Harta už může na vodu i s turisty. Státní plavební správa ji dala zelenou</w:t>
      </w:r>
    </w:p>
    <w:p>
      <w:pPr/>
      <w:r>
        <w:rPr/>
        <w:t xml:space="preserve">Přehrada Slezská Harta se konečně dočkala. Její nová atrakce, výletní elektroloď pro 45 turistů včetně vozíčkářů a cyklistů, může zahájit ostrý provoz. Závěrečný verdikt Státní plavební správy.je jasný. Je provozuschopná a bezpečná.</w:t>
      </w:r>
    </w:p>
    <w:p>
      <w:pPr/>
      <w:r>
        <w:rPr/>
        <w:t xml:space="preserve">“Radost z toho máme velkou, okolí se taky raduje, hlavně ty obce, které jsou členy mikroregionu. Tak nám spadl kámen ze srdce, protože samozřejmě do poslední chvíle jsme čekali, jaký bude verdikt, ale Státní správa při závěrečných zkouškách byla spokojená”  uvádí Josef Havlík, předseda Mikroregionu Slezská Harta</w:t>
      </w:r>
    </w:p>
    <w:p>
      <w:pPr/>
      <w:r>
        <w:rPr/>
        <w:t xml:space="preserve">Připraveny už jsou i hromadné jízdy Loď bude vozit zejména základní a mateřské školy a to až do konce roku podle počasí</w:t>
      </w:r>
    </w:p>
    <w:p>
      <w:pPr/>
      <w:r>
        <w:rPr/>
        <w:t xml:space="preserve">“Teď to nabízíme na komerční využití samozřejmě za nějaké režijní ceny  Zájemci jsou, byli celoročně, jsme je bohužel museli odříkávat k jejich jako zklamání a nevoli a samozřejmě už máme objednávky i na příští rok,” říká Josef Havlík, předseda Mikroregionu Slezská Harta</w:t>
      </w:r>
    </w:p>
    <w:p>
      <w:pPr/>
      <w:r>
        <w:rPr/>
        <w:t xml:space="preserve">Loď pohání lithiové baterie, které se dobíjejí jak z elektrostanic na březích, tak ze solárních panelů </w:t>
      </w:r>
    </w:p>
    <w:p>
      <w:pPr/>
      <w:r>
        <w:rPr/>
        <w:t xml:space="preserve">“Máme osazenou loď dvěma 63 kilowatovými motory a máme ještě přídavný proud ze solárních panelů. Za slunečného počasí to vystačí  na spotřebu průměrné rychlosti 6 km/hod,” dodává Josef Havlík, předseda Mikroregionu Slezská Harta</w:t>
      </w:r>
    </w:p>
    <w:p>
      <w:pPr/>
      <w:r>
        <w:rPr/>
        <w:t xml:space="preserve">Loď bude zastavovat v obcích okolo přehrady. Okružní trasa bude dlouhá 13 km a potrvá asi hodinu. Těší se nani nejen turisté, ale i kapitán lodi.</w:t>
      </w:r>
    </w:p>
    <w:p>
      <w:pPr/>
      <w:r>
        <w:rPr/>
        <w:t xml:space="preserve">“Já už se těším přes rok Já jsem plaval ledaskde, ale co jsem řídil lodě tak jenom tady na Slezské Hartě Kdysi velkopracovní loď, teďka, když jsem šel do důchodu, tak 9 let Santa Mariu,” uvádí Josef Limberk, kapitán lodi</w:t>
      </w:r>
    </w:p>
    <w:p>
      <w:pPr/>
      <w:r>
        <w:rPr/>
        <w:t xml:space="preserve">Právě Santa Maria byla dosud jedinou výletní lodí. Uvezla ale  jen 10 lidí, což rozhodně kapacitně nestačilo.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303/unikatni-vyletni-lod-harta-uz-muze-na-vodu-i-s-turisty-statni-plavebni-sprava-ji-dala-zel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2026-05-19T14:53:11+02:00</dcterms:created>
  <dcterms:modified xsi:type="dcterms:W3CDTF">2026-05-19T14:53:11+02:00</dcterms:modified>
</cp:coreProperties>
</file>

<file path=docProps/custom.xml><?xml version="1.0" encoding="utf-8"?>
<Properties xmlns="http://schemas.openxmlformats.org/officeDocument/2006/custom-properties" xmlns:vt="http://schemas.openxmlformats.org/officeDocument/2006/docPropsVTypes"/>
</file>