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ochraně klimatu mají inspirovat města a obce. V Novém Jičíně už první kroky udělali</w:t>
      </w:r>
    </w:p>
    <w:p>
      <w:pPr/>
      <w:r>
        <w:rPr/>
        <w:t xml:space="preserve">Co může pro ochranu podnebí udělat každý z nás - to je téma projektu Klima se mění - od informace k akci, o kterém teď diskutovala i novojičínská veřejnost. O příkladech dobré praxe v oblasti klimatických opatření přednášel v aule radnice Daniel Tichý, autor dokumentární série Klima mění Česko.</w:t>
      </w:r>
    </w:p>
    <w:p>
      <w:pPr/>
      <w:r>
        <w:rPr/>
        <w:t xml:space="preserve">“Nejdůležitější je o ochraně klimatu přemýšlet. Můžu například změnit způsob, jak se dopravuji,více využívat městskou dopravu, můžu si dát na střecho fotovoltaiku, ale vůbec se vlastně o to téma zajímat,” uvedl Daniel Tichý, CI2, o.p.s.</w:t>
      </w:r>
    </w:p>
    <w:p>
      <w:pPr/>
      <w:r>
        <w:rPr/>
        <w:t xml:space="preserve">Nicméně zásadní roli při realizaci klimatických opatření hrají podle Daniela Tichého města,  která by měla být inspirátory i pro své občany. </w:t>
      </w:r>
    </w:p>
    <w:p>
      <w:pPr/>
      <w:r>
        <w:rPr/>
        <w:t xml:space="preserve">“Určitě jsem měla dojem, že buď už to Nový Jičín uplatňuje, některé ty věci a snaží se, a nebo by mohl a má k tomu nakročeno,” reagovala jedna z posluchačů semináře. “Je třeba zaangažovat ty mladé, aby bojovali proti biologickému znečištění odspodu,” přidala se žena sedící vedle.</w:t>
      </w:r>
    </w:p>
    <w:p>
      <w:pPr/>
      <w:r>
        <w:rPr/>
        <w:t xml:space="preserve"> “Město aktuálně zpracovává Katalog adaptačních opatření, v rámci této aktivity jsme chtěli toto téma více zpřístupnit občanům. Na dnešní seminář přišlo téměř šedesát lidí,” podotkla Lucie Hrdličková, koordinátorka Zdravého města Nový Jičín.  </w:t>
      </w:r>
    </w:p>
    <w:p>
      <w:pPr/>
      <w:r>
        <w:rPr/>
        <w:t xml:space="preserve">Osvětový seminář zazní v Novém Jičíně ještě jednou, a to příští týden na půdě gymnázia.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48/k-ochrane-klimatu-maji-inspirovat-mesta-a-obce-v-novem-jicine-uz-prvni-kroky-udel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2026-05-14T06:57:10+02:00</dcterms:created>
  <dcterms:modified xsi:type="dcterms:W3CDTF">2026-05-14T06:57:10+02:00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