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4.12.2019, 07:47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Zápasníci posbírali medaile a uzavřeli sezonu</w:t>
      </w:r>
    </w:p>
    <w:p>
      <w:pPr/>
      <w:r>
        <w:rPr/>
        <w:t xml:space="preserve">Novojičínský zápasnický oddíl má ve svých řadách 2 muže, jeho sílu tak tvoří zejména děti od 6 do 18 let. V letošním roce zaznamenali celou řadu úspěchů a neztratili se ani ve špičkové republikové konkurenci.   </w:t>
      </w:r>
    </w:p>
    <w:p>
      <w:pPr/>
      <w:r>
        <w:rPr/>
        <w:t xml:space="preserve">“Máme mnoho umístění, mnoho medailí z mistrovství České republiky jak mladších žáků, kadetů, juniorů. Dovezli jsme i dva tituly mistra republiky, jedno druhé místo a jeho třetí místo,” sdělil Martin Szarowski, trenér Oddílu zápasu TJ Nový Jičín. </w:t>
      </w:r>
    </w:p>
    <w:p>
      <w:pPr/>
      <w:r>
        <w:rPr/>
        <w:t xml:space="preserve">Zkušenosti sbírají zápasníci také na mezinárodních turnajích v České republice, v Polsku a na Slovensku. Velkou chloubou oddílu je přípravka, což jsou děti od 6 do 11 let. </w:t>
      </w:r>
    </w:p>
    <w:p>
      <w:pPr/>
      <w:r>
        <w:rPr/>
        <w:t xml:space="preserve">“Nedávno jsme se zúčastnili mezinárodního  turnaje v Praze, kde jsem se s přípravkama umístili mezi jedenácti oddíly první. Mladší a starší žáci mezi osmi oddíly z republiky, plus dva mančafty z Ukrajiny a dva z Polska, se umístili na třetím místě, takže úspěchy jsou,” dodal Martin Szarowski.</w:t>
      </w:r>
    </w:p>
    <w:p>
      <w:pPr/>
      <w:r>
        <w:rPr/>
        <w:t xml:space="preserve">“Vyhrál jsem první místo ze tří. Oba zápasy jsem vyhrál na lopatky,” svěřil se Matěj Staněk, Oddíl zápasu TJ Nový Jičín.</w:t>
      </w:r>
    </w:p>
    <w:p>
      <w:pPr/>
      <w:r>
        <w:rPr/>
        <w:t xml:space="preserve">“Moc se mi nedařilo, byl jsem maximálně druhý,” přidal se Vojtěch Kundrát, Oddíl zápasu TJ Nový Jičín. </w:t>
      </w:r>
    </w:p>
    <w:p>
      <w:pPr/>
      <w:r>
        <w:rPr/>
        <w:t xml:space="preserve">“Vybojoval jsem asi dvě první, tři třetí a pět stříbrných,” vyjmenoval své úspěchy </w:t>
      </w:r>
    </w:p>
    <w:p>
      <w:pPr/>
      <w:r>
        <w:rPr/>
        <w:t xml:space="preserve">Tomáš Hantschel, Oddíl zápasu TJ Nový Jičín.</w:t>
      </w:r>
    </w:p>
    <w:p>
      <w:pPr/>
      <w:r>
        <w:rPr/>
        <w:t xml:space="preserve">Zdejší zápasníci jsou pyšní na to, že v dnešní  konkurenci mnoha dalších sportů a zájmových aktivit pro děti dokážou i oni přitáhnout mladé zájemce.   </w:t>
      </w:r>
    </w:p>
    <w:p>
      <w:pPr/>
      <w:r>
        <w:rPr/>
        <w:t xml:space="preserve"> “My s tím problém nemáme. Jak vidíte, máme plnou tělocvičnu a to ještě chybí děti. Normálně trénink probíhá se zhruba 32 dětmi, celkem je nás 40 zápasících,” upřesnil zápasnický trenér.  </w:t>
      </w:r>
    </w:p>
    <w:p>
      <w:pPr/>
      <w:r>
        <w:rPr/>
        <w:t xml:space="preserve">Jako odměnu a motivaci pro děti volí trenéři zážitkové aktivity, které umožňují klukům a holkám prožít společně, pokud jedou na turnaje do zahraničí a vzdálenějších míst v republice. </w:t>
      </w:r>
    </w:p>
    <w:p>
      <w:pPr/>
      <w:r>
        <w:rPr/>
        <w:t xml:space="preserve">“Nelze s dětmi provozovat pořád dokola trénink, hala, turnaj, trénink, tělocvična, turnaj. Ty děti se musí i rozptýlit. Takže my to děláme tak, že jezdíme minimálně o jeden den dříve a jedeme do nějaké jump arény, do aquaparku, aby se ty děti zabavily a trošičku jsme dali kolektiv dohromady i mimo trénink,” zdůraznil Szarowski.</w:t>
      </w:r>
    </w:p>
    <w:p>
      <w:pPr/>
      <w:r>
        <w:rPr/>
        <w:t xml:space="preserve">Tečkou za letošním rokem je pro zápasníky velký prosincový turnaj v Polsku, kde srovnají síly mimo jiné i s rakouskými, německými a holandskými konkurenty.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361/zapasnici-posbirali-medaile-a-uzavrel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2026-06-07T03:31:31+02:00</dcterms:created>
  <dcterms:modified xsi:type="dcterms:W3CDTF">2026-06-07T03:31:31+02:00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