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ZŠ Okružní pořádala oblastní ekologickou soutěž. Účast byla tradičně rekordní</w:t>
      </w:r>
    </w:p>
    <w:p>
      <w:pPr/>
      <w:r>
        <w:rPr/>
        <w:t xml:space="preserve"> Jenutné si přiznat, že v předvánočním období a během vánočníchsvátků lidé na ekologii příliš nedbají. Organizátoři tétoskutečnosti vhodně využili. </w:t>
      </w:r>
    </w:p>
    <w:p>
      <w:pPr/>
      <w:r>
        <w:rPr/>
        <w:t xml:space="preserve">„Jdeo to, abychom upozornili na to, že v období vánoc se zvyšujespotřeba vlastně čehokoliv. Soutěží na osmi stanovištích,dělají různé praktické úkoly, třeba pečení perníčků,úkoly na tablech, třídí odpady,“ přibližuje ředitelkasoutěže Petra Kalová. </w:t>
      </w:r>
    </w:p>
    <w:p>
      <w:pPr/>
      <w:r>
        <w:rPr/>
        <w:t xml:space="preserve">Anketa,účastníci soutěže: „My jsme tady vlastně na ekologickévánoce. Je to o tom, že tady soutěžíme a na konci předámedárky, co jsme vlastnoručně vyrobili z ekologickéhomateriálu.“</w:t>
      </w:r>
    </w:p>
    <w:p>
      <w:pPr/>
      <w:r>
        <w:rPr/>
        <w:t xml:space="preserve">„Předkládámeanglické texty do češtiny ohledně vánoc a jak recyklovat.“</w:t>
      </w:r>
    </w:p>
    <w:p>
      <w:pPr/>
      <w:r>
        <w:rPr/>
        <w:t xml:space="preserve">„Jdeto těžký.“</w:t>
      </w:r>
    </w:p>
    <w:p>
      <w:pPr/>
      <w:r>
        <w:rPr/>
        <w:t xml:space="preserve">„Tadyv této místnosti mají za úkol si zapamatovat co nejvícevěcí, které potom vypíšou, roztřídí do kontejnerů a určíbarvu kontejnerů.“</w:t>
      </w:r>
    </w:p>
    <w:p>
      <w:pPr/>
      <w:r>
        <w:rPr/>
        <w:t xml:space="preserve">„Tadymáme za úkol se dívat pod mikroskopy a je tam různé jehlicí,třeba například borovice, smrk a takhle a máme to uhádnout.“ </w:t>
      </w:r>
    </w:p>
    <w:p>
      <w:pPr/>
      <w:r>
        <w:rPr/>
        <w:t xml:space="preserve">Pořadateléna ekosoutěž pozvali i některé další organizace, které sezabývají ekologií. Patří k nim třeba Lesy Českérepubliky, Chráněná oblast Jeseníky nebo společnost Actea. </w:t>
      </w:r>
    </w:p>
    <w:p>
      <w:pPr/>
      <w:r>
        <w:rPr/>
        <w:t xml:space="preserve">„Představujemeučitelům, nebo vlastně i veřejnosti, jaké ekoprogramy nabízímevlastně školám nebo přednášky. Exkurze a vlastně jak jako CHKOJeseníky podporujeme ekologickou výchovu,“ říká pracovniceinfocentra CHKO Jeseníky Eva Kyšová.</w:t>
      </w:r>
    </w:p>
    <w:p>
      <w:pPr/>
      <w:r>
        <w:rPr/>
        <w:t xml:space="preserve">Podzimnítermín je pro konání Oblastní ekologické soutěž nezvyklý.Doposud se vždy konala na jaře, přibližně v době, kdy seslaví Den Země.  </w:t>
      </w:r>
    </w:p>
    <w:p>
      <w:pPr/>
      <w:r>
        <w:rPr/>
        <w:t xml:space="preserve">„V letošnímroce jsme udělali výjimku, protože čekám velké opravy,zateplování školy a podobně, a nevíme, jak to na jaře vůbecbude vypadat. Proto jsme se rozhodli, že to uděláme v podzimnímobdobí,“ vysvětluje ředitel školy Leoš Sekanina. </w:t>
      </w:r>
    </w:p>
    <w:p>
      <w:pPr/>
      <w:r>
        <w:rPr/>
        <w:t xml:space="preserve">MěstoBruntál považuje Oblastní ekologickou soutěž za důležitou aproto ji podporuje. Bez této podpory by se mohla konat jenom stěží.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425/bruntalska-zs-okruzni-poradala-oblastni-ekologickou-soutez-ucast-byla-tradicne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2026-06-28T08:30:16+02:00</dcterms:created>
  <dcterms:modified xsi:type="dcterms:W3CDTF">2026-06-28T08:30:16+02:00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