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10.12.2019,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Poskytovatelé sociálních služeb v Bruntále se setkali se zastupiteli města</w:t>
      </w:r>
    </w:p>
    <w:p>
      <w:pPr/>
      <w:r>
        <w:rPr/>
        <w:t xml:space="preserve"> Cílemsetkání je seznámit zastupitele se situací v sociálníoblasti a s prací poskytovatelů sociálních služeb. Důležitéje v neposlední řadě také navázání vzájemné komunikace.</w:t>
      </w:r>
    </w:p>
    <w:p>
      <w:pPr/>
      <w:r>
        <w:rPr/>
        <w:t xml:space="preserve">„Zástupcislužeb budou prezentovat hlavně aktuality z roku 2019, nějakésvé vize do roku příštího a můžou odpovídat na otázkypřítomných zastupitelů. Našim přáním rozhodně je, abychomdosáhli ještě zvýšené podpory hlavně registrovanýchsociálních služeb na území města Bruntálu,“ popisuje vedoucíOdboru sociálních služeb MěÚ Bruntál Ivana Májková.</w:t>
      </w:r>
    </w:p>
    <w:p>
      <w:pPr/>
      <w:r>
        <w:rPr/>
        <w:t xml:space="preserve"> K největšímposkytovatelům sociálních služeb v Bruntále patří Centrumsociálních služeb Pohoda. Pro potřebné poskytuje širokéspektrum služeb. </w:t>
      </w:r>
    </w:p>
    <w:p>
      <w:pPr/>
      <w:r>
        <w:rPr/>
        <w:t xml:space="preserve">„V domověpro seniory s kapacitou 90 lůžek, dále pobytová služba prozdravotně postižené s kapacitou 30 lůžek, odlehčovacíslužba s kapacitou 2 lůžka. Dále máme terénnípečovatelskou službu, kde v současné době mámenasmlouvaných 157 smluv s klienty, občany města a vneposlední řadě je to nová sociální služba denní stacionář,“přibližuje ředitelka Centra sociálních služeb Pohody JarmilaŠíblová.</w:t>
      </w:r>
    </w:p>
    <w:p>
      <w:pPr/>
      <w:r>
        <w:rPr/>
        <w:t xml:space="preserve">Poskytovatelůsociálních služeb je v Bruntále několik desítek.Každoroční setkání považují za přínosné, mrzí je ale malýzájem zastupitelů.</w:t>
      </w:r>
    </w:p>
    <w:p>
      <w:pPr/>
      <w:r>
        <w:rPr/>
        <w:t xml:space="preserve">„Nízkoprahovézařízení, terénní programy, jednak pro děti a pro osoby závisléna návykových látkách a pak dále návazné služby, což jsoupreventivní programy pro děti a mládež ve školách. Nás trápífinancování, peníze, ale…kromě těch peněz nás trápí zájemzastupitelů. Ta odezva těch zastupitelů není taková, jakoubychom, si přáli,“ říká ředitelka sdružení Open HouseVeronika Žáková.   </w:t>
      </w:r>
    </w:p>
    <w:p>
      <w:pPr/>
      <w:r>
        <w:rPr/>
        <w:t xml:space="preserve">Letošníhosetkání s poskytovateli sociálních služeb ve městě sezúčastnila zhruba čtvrtina zastupitelů. Stejně tak tomu bylo iv minulých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8438/poskytovatele-socialnich-sluzeb-v-bruntale-se-setkali-se-zastupitel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2026-06-28T16:54:35+02:00</dcterms:created>
  <dcterms:modified xsi:type="dcterms:W3CDTF">2026-06-28T16:54:35+02:00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