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Jedovaté rostliny máte i doma. Které to jsou, zjistíte v Muzeu Beskyd F-M</w:t>
      </w:r>
    </w:p>
    <w:p>
      <w:pPr/>
      <w:r>
        <w:rPr/>
        <w:t xml:space="preserve">Ve výstavních síních frýdeckého zámku právě běží výstava s názvem Jedu v jedu, a jak už samo pojmenování napovídá, zabývá se vším, co je jedovaté.</w:t>
      </w:r>
    </w:p>
    <w:p>
      <w:pPr/>
      <w:r>
        <w:rPr/>
        <w:t xml:space="preserve">“S kolegyní jsme připravili výstavu o jedovaté přírodě, o rostlinách, houbách a živočiších. Snažili jsme se shrnout i historii využívání jedů a zmínit, co to vůbec jed je. V přední místnosti jsou jedovatí obojživelníci, je tam zmije nebo rejsec vodní a parma,” popsala komisařka výstavy Petra Juřáková.</w:t>
      </w:r>
    </w:p>
    <w:p>
      <w:pPr/>
      <w:r>
        <w:rPr/>
        <w:t xml:space="preserve">Návštěvníci se na výstavě dozví i o jedovatých rostlinách, které můžeme najít v lese, na louce nebo i v zahradě či parku a dokonce i doma.</w:t>
      </w:r>
    </w:p>
    <w:p>
      <w:pPr/>
      <w:r>
        <w:rPr/>
        <w:t xml:space="preserve">“Z rostlin jsou zajímavé kresby Otokara Kyliána, jsou to akvarely jedovatých rostlin. Část je z našeho muzea, převážná většina je ale pak z Ostravského muzea, kde mají rozsáhlou sbírku těchto kreseb. Pokojové rostliny, které tu máme, jsou taky jedovaté, a chtěli jsme představit, že většina pokojových rostlin, které máme doma, jsou právě jedovaté,” uvedla Juřáková.</w:t>
      </w:r>
    </w:p>
    <w:p>
      <w:pPr/>
      <w:r>
        <w:rPr/>
        <w:t xml:space="preserve">Výstava počítá i s malými návštěvníky, proto na ní děti najdou jak chaloupku s ježibabou, která zde míchá jedovaté lektvary, tak také koutek, kde si mohou něco namalovat, vytvořit nebo zkusit uhádnout, co je jedlé a co není. Výstava potrvá v Muzeu Beskyd až do prvního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91/jedovate-rostliny-mate-i-doma-ktere-to-jsou-zjistite-v-muzeu-beskyd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2026-07-11T08:45:58+02:00</dcterms:created>
  <dcterms:modified xsi:type="dcterms:W3CDTF">2026-07-11T08:45:58+02:00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