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výtvarného umění Ostrava pořádá Vánoční tvůrčí dílny pro děti s rodiči</w:t>
      </w:r>
    </w:p>
    <w:p>
      <w:pPr/>
      <w:r>
        <w:rPr/>
        <w:t xml:space="preserve">Tvůrčí dílny v GVUO navštěvují nejčastěji děti od dvou do deseti let se svými rodiči a stejně tomu bylo i v případě vánočního programu.</w:t>
      </w:r>
    </w:p>
    <w:p>
      <w:pPr/>
      <w:r>
        <w:rPr/>
        <w:t xml:space="preserve">„Tyto dílny probíhají ve spolupráci s Pedagogickou fakultou Ostravské univerzity, takže je vedou studentky katedry výtvarné výchovy. Chceme tím přitáhnout do Galerie i tu nejmladší generaci v doprovodu rodičů a to se nám těmito tvůrčími dílnami daří,“ vysvětlila Jana Sedláková, kulturní edukátorka GVUO.</w:t>
      </w:r>
    </w:p>
    <w:p>
      <w:pPr/>
      <w:r>
        <w:rPr/>
        <w:t xml:space="preserve">Vánoční tvůrčí dílny se od těch klasických lišily pouze tím, že zadáním byly vánoční ozdoby.</w:t>
      </w:r>
    </w:p>
    <w:p>
      <w:pPr/>
      <w:r>
        <w:rPr/>
        <w:t xml:space="preserve">„Dnes děti vyrábějí baňky, budou je malovat i zdobit ornamenty z drátků,“ popsala Kateřina Bařinková, studentka Ostravské univerzity.</w:t>
      </w:r>
    </w:p>
    <w:p>
      <w:pPr/>
      <w:r>
        <w:rPr/>
        <w:t xml:space="preserve">S činností Galerie výtvarného umění jsou spokojeni i zástupci MS kraje.</w:t>
      </w:r>
    </w:p>
    <w:p>
      <w:pPr/>
      <w:r>
        <w:rPr/>
        <w:t xml:space="preserve">„Jsem rád, že je Galerie otevřena veřejnosti a že děti s rodiči mají možnost vytvořit si vlastní vánoční ozdobu, kterou potom doma využijí v rámci vánočních svátků,“ pochvaloval si náměstek hejtmana MS kraje Lukáš Curylo (KDU-ČSL).</w:t>
      </w:r>
    </w:p>
    <w:p>
      <w:pPr/>
      <w:r>
        <w:rPr/>
        <w:t xml:space="preserve">Galerie výtvarného umění Ostrava bude v tvůrčích dílnách pokračovat i v roce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523/galerie-vytvarneho-umeni-ostrava-porada-vanocni-tvurci-dilny-pro-deti-s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2026-05-10T06:34:19+02:00</dcterms:created>
  <dcterms:modified xsi:type="dcterms:W3CDTF">2026-05-10T06:34:19+02:00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