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pekaře v Novém Jičíně dohlížel mistr Štramberských uší</w:t>
      </w:r>
    </w:p>
    <w:p>
      <w:pPr/>
      <w:r>
        <w:rPr/>
        <w:t xml:space="preserve">Obvykle se v těchto prostorách schází lidé na vernisážích výstav fotografií, v předvánočním čase se tu ovšem prášilo moukou, vonělo tu perníkové těsto a k příjemné atmosféře vyhrával klavírista. </w:t>
      </w:r>
    </w:p>
    <w:p>
      <w:pPr/>
      <w:r>
        <w:rPr/>
        <w:t xml:space="preserve">“Lidé si tady mohou upéct z těsta na Štramberské uši cokoliv, připravena je spousta vykrajovátek, i malá ouška,” uvedla Hana Rolná, Návštěvnické centrum Nový Jičín - Město klobouků.</w:t>
      </w:r>
    </w:p>
    <w:p>
      <w:pPr/>
      <w:r>
        <w:rPr/>
        <w:t xml:space="preserve">Mistrem pekařem byl Ladislav Hezký, jeden z mála lidí svého řemesla, který právě může vyrábět opravdové Štramberské uši, Ochrannou známku na ně vlastní město Štramberk. </w:t>
      </w:r>
    </w:p>
    <w:p>
      <w:pPr/>
      <w:r>
        <w:rPr/>
        <w:t xml:space="preserve">“Pro dnešní den jsme připravil kyblík těsta, je tam toho asi 17 kilo. Je to klasické těsto, které používám na Štramberské uši. Takže budou to novojičínské perníčky s vůní štramberských uší,” pousmál se Ladislav Hezký, pekař.  </w:t>
      </w:r>
    </w:p>
    <w:p>
      <w:pPr/>
      <w:r>
        <w:rPr/>
        <w:t xml:space="preserve">“Chtěla jsem zkusit, jak se dělají ty Štramberské uši,” svěřila důvod své návštěvy dílny jedna z přítomných  žen. “Je to velice zajímavé a velice chutné,” přidal se vedle sedící muž. “Těsto je výborné,” smáli se dva malí kluci. </w:t>
      </w:r>
    </w:p>
    <w:p>
      <w:pPr/>
      <w:r>
        <w:rPr/>
        <w:t xml:space="preserve">Voňavé pracovní dílny připravilo Návštěvnické centrum v průběhu prosince dvě, vstoupit mohl kdokoliv, lekce pečení byla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15/na-pekare-v-novem-jicine-dohlizel-mistr-stramberskych-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