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mohou rozhodovat o využití části rozpočtu. Na své nápady mají 200 tisíc</w:t>
      </w:r>
    </w:p>
    <w:p>
      <w:pPr/>
      <w:r>
        <w:rPr/>
        <w:t xml:space="preserve">Projekt zdravého soutěžení v počtu výstupů na kopec Svinec nebo  chybějící hřiště u školy. To jsou dva konkrétní nápady lidí, které už se v Novém Jičíně podařilo realizovat v rámci tzv. participativního rozpočtu. V současné době radnice připravuje návrhy z loňského ročníku. </w:t>
      </w:r>
    </w:p>
    <w:p>
      <w:pPr/>
      <w:r>
        <w:rPr/>
        <w:t xml:space="preserve">“A to projekt, díky kterému vznikne venkovní čítárna s relaxačním prvkem. Další, který získal nejvíce hlasů, je projekt venkovního hřiště Generace v pohybu, které bude před budovou Střediska volného času Fokus,” uvedla Lucie Hrdličková, koordinátorka Zdravého města Nový Jičín.</w:t>
      </w:r>
    </w:p>
    <w:p>
      <w:pPr/>
      <w:r>
        <w:rPr/>
        <w:t xml:space="preserve">Letos město vybízí veřejnost k rozhodování o využití části rozpočtu potřetí. Na jejich projekty vyčlenilo 200 tisíc korun, uspějí minimálně dva. </w:t>
      </w:r>
    </w:p>
    <w:p>
      <w:pPr/>
      <w:r>
        <w:rPr/>
        <w:t xml:space="preserve">“Celý leden a únor mohou lidé chodit po městě a vytipovávat místa, co by se kde dalo udělat nebo vylepšit a až do konce února mohou návrh podat,” podotkl Ondřej Syrovátka (SZ), 2. místostarosta Nového Jičína. </w:t>
      </w:r>
    </w:p>
    <w:p>
      <w:pPr/>
      <w:r>
        <w:rPr/>
        <w:t xml:space="preserve">Podmínky participativního rozpočtu jsou uvedeny na webu města. Důležité například je, aby se předkládané projekty týkaly pozemků nebo budov v majetku Nového Jičína. Dále si navrhovatel musí si také dopředu zjistit alespoň minimální reakci veřejnosti.  </w:t>
      </w:r>
    </w:p>
    <w:p>
      <w:pPr/>
      <w:r>
        <w:rPr/>
        <w:t xml:space="preserve">“Každý občan, který přijde s nějakým nápadem, tak ten nápad musí mít dvacet podporovatelů. Je to proto, aby ten navrhovatel dal najevo, že je to nápad, za kterým už teď někdo stojí a je o něj zájem,” připomněla Lucie Hrdličková. </w:t>
      </w:r>
    </w:p>
    <w:p>
      <w:pPr/>
      <w:r>
        <w:rPr/>
        <w:t xml:space="preserve">O vítězných projektech bude opět spolurozhodovat hlasováním i veřejnost. Výsledky budou vyhlášeny na veřejném fóru, pravděpodobně v měsíci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21/novojicinaci-mohou-rozhodovat-o-vyuziti-casti-rozpoctu-na-sve-napady-maji-2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2026-07-17T12:16:19+02:00</dcterms:created>
  <dcterms:modified xsi:type="dcterms:W3CDTF">2026-07-17T12:16:19+02:00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