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operací se zdvojnásobí. Městská nemocnice má nový sál na ORL</w:t>
      </w:r>
    </w:p>
    <w:p>
      <w:pPr/>
      <w:r>
        <w:rPr/>
        <w:t xml:space="preserve">Oddělení ušní, nosní a krční neboli otorhinolaryngologie Městské nemocnice Ostrava má nový operační sál. Byl vybudován v nevyužívané části 1. patra pavilonu H3. Nové prostory přímo navazují na první operační sál a lůžkové oddělení ORL. "Máme nová operační světla, stůl, neuromonitory, CT navigaci. Ten sál je špičkově vybavený pro naše operace ORL," popisuje výhody primář ORL Ivo Slezáček.</w:t>
      </w:r>
    </w:p>
    <w:p>
      <w:pPr/>
      <w:r>
        <w:rPr/>
        <w:t xml:space="preserve">V prostoru operačního sálu byly provedeny stavební úpravy a musela být vyměněny i staré vnitřní rozvody a instalace. Nové je osvětlení, topení, podlahy i povrch stěn. Nová je vzduchotechnika a klimatizace. Modernizovány byly také například hygienické filtry, přes které personál do obou sálů přichází. "Jsem rád, že tento sál za asi 11,5 milionů korun, je další z řady opatření, které se od roku 2016 snažíme v nemocnici zrealizovat," vysvětluje náměstek primátora Ostravy Zdeněk Pražák. </w:t>
      </w:r>
    </w:p>
    <w:p>
      <w:pPr/>
      <w:r>
        <w:rPr/>
        <w:t xml:space="preserve">Na oddělení ORL pracuje 8 lékařů a 23 sester. Měsíčně provedou průměrně 100 operací. Nový sál značně sníží čekací lhůty na zákroky.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8954/pocet-operaci-se-zdvojnasobi-mestska-nemocnice-ma-novy-sal-na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2026-05-08T09:50:22+02:00</dcterms:created>
  <dcterms:modified xsi:type="dcterms:W3CDTF">2026-05-08T09:50:22+02:00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