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10.2.2020,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Skokanem mezi Zdravými městy je Nový Jičín</w:t>
      </w:r>
    </w:p>
    <w:p>
      <w:pPr/>
      <w:r>
        <w:rPr/>
        <w:t xml:space="preserve">K myšlenkám a principům Národní sítě Zdravých měst se Nový Jičín hlásí od roku 2015. Jde především o snahu sladit různé oblasti zvyšování úrovně a kvality života občanů v daném městě a jejich začlenění do rozhodovacích procesů.  </w:t>
      </w:r>
    </w:p>
    <w:p>
      <w:pPr/>
      <w:r>
        <w:rPr/>
        <w:t xml:space="preserve">“Díky projektu Zdravé město se daří občany zapojovat do diskuze o budoucnosti města, díky různým veřejným projednáním, veřejným fórům a dalším akcím, kde mají  možnost se k jednotlivým záměrům vyjádřit,” uvedl  Ondřej Syrovátka (SZ), 2. místostarosta Nového Jičína. </w:t>
      </w:r>
    </w:p>
    <w:p>
      <w:pPr/>
      <w:r>
        <w:rPr/>
        <w:t xml:space="preserve">Za snahu o participaci veřejnosti na životě města obdržel Nový Jičín v rámci asociace Zdravých měst titul Skokan roku 2019. Ani teď ale neusíná na vavřínech a připravuje další aktivity. </w:t>
      </w:r>
    </w:p>
    <w:p>
      <w:pPr/>
      <w:r>
        <w:rPr/>
        <w:t xml:space="preserve">“Viditelná aktivita je teď příjem žádostí do participativního rozpočtu. Veřejné projednání ke koncepci statické dopravy,  to proběhne 17. února v aule radnice, a během dubna připravujeme tradiční úklid na veřejném prostranství, které vybereme. Další akcí, kterou bych zmínila, je veřejné fórum,” vyjmenovala Lucie Hrdličková, koordinátorka Zdravého města Nový Jičín.</w:t>
      </w:r>
    </w:p>
    <w:p>
      <w:pPr/>
      <w:r>
        <w:rPr/>
        <w:t xml:space="preserve">Přínos členství v Národní síti Zdravých měst pak vidí místostarosta i v dalších oblastech, například v oblasti osvěty prostřednictvím akcí Ukliďme svět, ukliďme Česko, nebo v nutnosti a zlepšení komunikace mezi jednotlivými odbory úřadu.  </w:t>
      </w:r>
    </w:p>
    <w:p>
      <w:pPr/>
      <w:r>
        <w:rPr/>
        <w:t xml:space="preserve">Národní síť Zdravých měst má 131 členů. V Moravskoslezském kraji jsou mezi nimi například Ostrava, MAS Opavsko, Hlučín nebo Kopřivnice.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062/skokanem-mezi-zdravymi-mesty-je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2026-07-11T00:33:35+02:00</dcterms:created>
  <dcterms:modified xsi:type="dcterms:W3CDTF">2026-07-11T00:33:35+02:00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