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“zdravými” je Nový Jičín skokanem</w:t>
      </w:r>
    </w:p>
    <w:p>
      <w:pPr/>
      <w:r>
        <w:rPr/>
        <w:t xml:space="preserve">K myšlenkám a principům Národní sítě Zdravých měst se Nový Jičín hlásí od roku 2015, u této  iniciativy stála tehdejší zaměstnankyně úřadu Ivany Petrůchové. Jde především o snahu sladit různé oblasti zvyšování úrovně a kvality života občanů v daném městě a jejich začlenění do rozhodovacích procesů.  </w:t>
      </w:r>
    </w:p>
    <w:p>
      <w:pPr/>
      <w:r>
        <w:rPr/>
        <w:t xml:space="preserve">“Díky projektu Zdravé město se daří občany zapojovat do diskuze o budoucnosti města, díky různým veřejným projednáním, veřejným fórům a dalším akcím, kde mají  možnost se k jednotlivým záměrům vyjádřit,” uvedl  Ondřej Syrovátka (SZ), 2. místostarosta Nového Jičína. </w:t>
      </w:r>
    </w:p>
    <w:p>
      <w:pPr/>
      <w:r>
        <w:rPr/>
        <w:t xml:space="preserve">Zejména za snahu o participaci veřejnosti na životě města obdržel Nový Jičín v rámci asociace Zdravých měst titul Skokan roku 2019. </w:t>
      </w:r>
    </w:p>
    <w:p>
      <w:pPr/>
      <w:r>
        <w:rPr/>
        <w:t xml:space="preserve">“To, že jsem získali ocenění, je veliká zásluha jednak současné koordinátorky, a jednak Komise Zdravého města, jejíž členové jsou velmi aktivní,” podotkl místostarosta.  </w:t>
      </w:r>
    </w:p>
    <w:p>
      <w:pPr/>
      <w:r>
        <w:rPr/>
        <w:t xml:space="preserve">Ani teď Komise Zdravého města neusíná na vavřínech a vyvíjí další činnosti.</w:t>
      </w:r>
    </w:p>
    <w:p>
      <w:pPr/>
      <w:r>
        <w:rPr/>
        <w:t xml:space="preserve">“Viditelná aktivita je teď příjem žádostí do participativního rozpočtu. Veřejné projednání ke koncepci statické dopravy,  to proběhne 17. února v aule radnice, a během dubna připravujeme tradiční úklid na veřejném prostranství, které vybereme. Další akcí, kterou bych zmínila, je veřejné fórum,” vyjmenovala Lucie Hrdličková, koordinátorka Zdravého města Nový Jičín.</w:t>
      </w:r>
    </w:p>
    <w:p>
      <w:pPr/>
      <w:r>
        <w:rPr/>
        <w:t xml:space="preserve">Přínos členství v Národní síti Zdravých měst pak vidí místostarosta i v dalších oblastech. </w:t>
      </w:r>
    </w:p>
    <w:p>
      <w:pPr/>
      <w:r>
        <w:rPr/>
        <w:t xml:space="preserve">“Funguje i jako osvěta v různých kampaních, jako Ukliďme Česko a Evropský týden mobility. A smysl vidím také v tom, že ten projekt propojuje jednotlivé odbory městského úřadu a napomáhá v komunikaci mezi jednotlivými částmi úřadu,” poznamenal Ondřej Syrovátka. </w:t>
      </w:r>
    </w:p>
    <w:p>
      <w:pPr/>
      <w:r>
        <w:rPr/>
        <w:t xml:space="preserve">Projekt Zdravé město iniciovala Světová zdravotnická organizace. V České republice má Národní síť Zdravých měst 131 členů. V Moravskoslezském kraji jsou mezi nimi například Ostrava, MAS Opavsko, Hlučín nebo Kopřivnice.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99/mezi-zdravymi-je-novy-jicin-skok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2026-10-23T00:26:19+02:00</dcterms:created>
  <dcterms:modified xsi:type="dcterms:W3CDTF">2026-10-23T00:26:19+02:00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