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mohou zdarma zapsat čip na úřadě</w:t>
      </w:r>
    </w:p>
    <w:p>
      <w:pPr/>
      <w:r>
        <w:rPr/>
        <w:t xml:space="preserve">Ve městě je na základě uhrazeného místního poplatku evidováno téměř dva tisíce psů. Jejich majitelé si teď mohou číselný údaj z povinného čipu svého zvířete nechat zdarma zapsat do této databáze finančního odboru. </w:t>
      </w:r>
    </w:p>
    <w:p>
      <w:pPr/>
      <w:r>
        <w:rPr/>
        <w:t xml:space="preserve">”Je to reakce města na na absenci celostátního registru. Snažíme se pomoci majitelům psů, a to tak, že při platbě za svého psa mohou nahlásit patnáctimístný čip a ten bude spárován s údaji majitele psů,” uvedl Stanislav Kopecký (ANO), starosta Nového Jičína.</w:t>
      </w:r>
    </w:p>
    <w:p>
      <w:pPr/>
      <w:r>
        <w:rPr/>
        <w:t xml:space="preserve">Informaci, kam mohou místní chovatelé nahlásit číslo mikročipu na městském úřadě, už ve své ordinaci vyvěsil veterinární lékař Milan Šturm, který dal na radnici impuls k realizaci této služby.</w:t>
      </w:r>
    </w:p>
    <w:p>
      <w:pPr/>
      <w:r>
        <w:rPr/>
        <w:t xml:space="preserve">“Našli jsme řešení, které je alespoň částečně suplující tu neexistující službu státu, kterou si občané de facto zaplatili tím očipováním svého pejska,” podotkl Milan Šturm, veterinární lékař Nový Jičín.</w:t>
      </w:r>
    </w:p>
    <w:p>
      <w:pPr/>
      <w:r>
        <w:rPr/>
        <w:t xml:space="preserve">V loňském roce strážníci odchytili na území Nového Jičína zhruba 70 psů, kteří v mnoha případech neměli ani klasickou známku na obojku. Při hledání majitelů se tak spoléhají zejména na sociální sítě. Čipování a registr města vítají. </w:t>
      </w:r>
    </w:p>
    <w:p>
      <w:pPr/>
      <w:r>
        <w:rPr/>
        <w:t xml:space="preserve">“Určitě to pomůže, samozřejmě se bude jednat jen o psy místních občanů, ale stoprocentně můžu potvrdit, že nám to pomůže,” reagoval Daniel Rýdel, ředitel MP Nový Jičín. </w:t>
      </w:r>
    </w:p>
    <w:p>
      <w:pPr/>
      <w:r>
        <w:rPr/>
        <w:t xml:space="preserve">Ze zákona musí být  od 1. ledna každý pes označen mikročipem. Stát už ale nezajistil jednotnou databázi, která by vedla jejich evidenci. Naopak, objevila se řada  komerčních registrů. </w:t>
      </w:r>
    </w:p>
    <w:p>
      <w:pPr/>
      <w:r>
        <w:rPr/>
        <w:t xml:space="preserve">“Ty registry jsme zkoušeli, pokud jsme tedy nějaký čip dohledali. Ale těch registrů je opravdu hodně, takže je to spíše o náhodě, jestli se povede majitele dohledat nebo ne,” podotkl ředitel městské policie.   </w:t>
      </w:r>
    </w:p>
    <w:p>
      <w:pPr/>
      <w:r>
        <w:rPr/>
        <w:t xml:space="preserve">Zadávat číslo mikročipu psa k evidenci na finančním odboru města mohli chovatelů i dříve, pokud si očipovali psa dobrovolně, jezdili s ním do zahraničí, nebo si takto chtěli chránit vzácnější rasu zvířete. </w:t>
      </w:r>
    </w:p>
    <w:p>
      <w:pPr/>
      <w:r>
        <w:rPr/>
        <w:t xml:space="preserve">“V této chvíli je to už je to nějakých 70 procent majitelů psů v Novém Jičíně, kteří používají tento registr,” konstatoval starosta města.  </w:t>
      </w:r>
    </w:p>
    <w:p>
      <w:pPr/>
      <w:r>
        <w:rPr/>
        <w:t xml:space="preserve">“Ti chovatelé, kteří přicházejí  teď, reagují pozitivně a jsou určitě rádi za to, že ten pes je jednoduše nalezitelný,” uzavřel veterinář Milan Šturm.    </w:t>
      </w:r>
    </w:p>
    <w:p>
      <w:pPr/>
      <w:r>
        <w:rPr/>
        <w:t xml:space="preserve">Město již několik let také přispívá na kastraci psů, a to částkou, která se pohybuje do maximální výše 3 200 korun.</w:t>
      </w:r>
    </w:p>
    <w:p>
      <w:pPr/>
      <w:r>
        <w:rPr/>
        <w:t xml:space="preserve">(evidence čipů: lpetrickova@novyjicin-town.cz)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102/pejskari-mohou-zdarma-zapsat-cip-na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2026-04-11T15:15:03+02:00</dcterms:created>
  <dcterms:modified xsi:type="dcterms:W3CDTF">2026-04-11T15:15:03+02:00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