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nakoupí seniorům nad 70 let, nákup dostanou až do domu</w:t>
      </w:r>
    </w:p>
    <w:p>
      <w:pPr/>
      <w:r>
        <w:rPr/>
        <w:t xml:space="preserve">Potraviny, drogistické zboží nebo léky si teď mohou senioři i osamělí lidé takříkajíc objednat až do domu. Frýdek-Místek totiž v současné tíživé situaci zřídil službu, která potřebným lidem tyto nezbytnosti zajistí.</w:t>
      </w:r>
    </w:p>
    <w:p>
      <w:pPr/>
      <w:r>
        <w:rPr/>
        <w:t xml:space="preserve">“Sociální odbor magistrátu ve spolupráci s Adrou a Českým červeným křížem reagují na doporučení vlády, aby senioři starší 70 let v souvislosti s prevencí před koronavirem nevycházeli z domu. Nabízí jim nákup potravin, hygienických potřeb a léků. Služba se vztahuje také na osamělé občany, kteří nemají ve svém okolí rodinu či přátele, kteří by jim nákup zajistili,” uvedl primátor Frýdku-Místku Michal Pobucký.</w:t>
      </w:r>
    </w:p>
    <w:p>
      <w:pPr/>
      <w:r>
        <w:rPr/>
        <w:t xml:space="preserve">Dobrovolníci, kteří nákup zajistí a následně dopraví k potřebnému člověku, dodržují přísná bezpečnostní opatření. Roušky a rukavice jsou samozřejmostí, stejně jako omezený kontakt.</w:t>
      </w:r>
    </w:p>
    <w:p>
      <w:pPr/>
      <w:r>
        <w:rPr/>
        <w:t xml:space="preserve"> “Je to bezkontaktní nákup, takže dobrovolník se seniorem nepřijde vůbec do styku. Předává se jen nákupní taška s informacemi o zboží, které se má nakoupit, a s přidaným obnosem. Dobrovolník zazvoní, senior tašku pověsí na kliku dveří, dobrovolník si ji vyzvedne a jde nakoupit,” popsal vedoucí Dobrovolnického centra ADRA Stanislav Staněk.</w:t>
      </w:r>
    </w:p>
    <w:p>
      <w:pPr/>
      <w:r>
        <w:rPr/>
        <w:t xml:space="preserve">Hodnota nákupu nesmí přesáhnout 500 korun. Služba je k dispozici od pondělí do pátku. Lidé mohou volat na kontaktní linky 558 609 314 a 771 135 422.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597/frydekmistek-nakoupi-seniorum-nad-70-let-nakup-dostanou-az-d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2026-07-11T03:57:00+02:00</dcterms:created>
  <dcterms:modified xsi:type="dcterms:W3CDTF">2026-07-11T03:57:00+02:00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