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 ve Frýdku-Místku jsou uzavřená, zákaz vstupu platí i na hřišti na Olešné</w:t>
      </w:r>
    </w:p>
    <w:p>
      <w:pPr/>
      <w:r>
        <w:rPr/>
        <w:t xml:space="preserve">Oplocená dětská hřiště ve Frýdku-Místku nadále zejí prázdnotou. Město bylo nuceno je uzamknout a vstup zakázalo i na hřiště v lokalitě přehrady Olešná. Důvodem bylo nerespektování nařízení vlády o omezení pohybu na veřejně dostupných místech na dobu nezbytně nutnou a omezení kontaktu s jinými osobami na nezbytně nutnou míru.</w:t>
      </w:r>
    </w:p>
    <w:p>
      <w:pPr/>
      <w:r>
        <w:rPr/>
        <w:t xml:space="preserve">“Cílem tohoto opatření je zabránit šíření epidemie koronaviru na další osoby. Zejména na hřišti na Olešné bývá ve slunečných dnech spousta rodičů s dětmi, což je nyní v rozporu s nařízeními vlády, která platí pro všechny a je nutné je respektovat. Věřím, že situaci okolo koronaviru společně zvládneme a za pár měsíců budeme na toto období vzpomínat a říkat si, že v těch nejtěžších chvílích a hodinách dokážeme jako společnost, jako město, držet při sobě a vzájemně si pomáhat,“ řekl primátor Michal Pobucký.</w:t>
      </w:r>
    </w:p>
    <w:p>
      <w:pPr/>
      <w:r>
        <w:rPr/>
        <w:t xml:space="preserve">Prázdnotu dětských hřišť využívají Technické služby k jejich úklidu.</w:t>
      </w:r>
    </w:p>
    <w:p>
      <w:pPr/>
      <w:r>
        <w:rPr/>
        <w:t xml:space="preserve">“Náš vyčleněný pracovník přijde, hřiště odemkne, provede sběr hrubých nečistot a papírků, pak hřiště zase uzamkne a takhle prochází křážem krážem celé město, takže na každé hřiště se v průběhu týdne dostane jednou až dvakrát, ”uvedl předseda představenstva TS F-M Jaromír Kohut.</w:t>
      </w:r>
    </w:p>
    <w:p>
      <w:pPr/>
      <w:r>
        <w:rPr/>
        <w:t xml:space="preserve">Dětská hřiště zůstanou zavřená až do odvolání.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95/detska-hriste-ve-frydkumistku-jsou-uzavrena-zakaz-vstupu-plati-i-na-hristi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2026-04-10T15:21:08+02:00</dcterms:created>
  <dcterms:modified xsi:type="dcterms:W3CDTF">2026-04-10T15:21:08+02:00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