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2.4.2020,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města Bruntálu děkuje i doporučuje</w:t>
      </w:r>
    </w:p>
    <w:p>
      <w:pPr/>
      <w:r>
        <w:rPr/>
        <w:t xml:space="preserve"> StarostaBruntálu děkuje všem odpovědným občanům a naléhá na jejichvýdrž a trpěllivost.</w:t>
      </w:r>
    </w:p>
    <w:p>
      <w:pPr/>
      <w:r>
        <w:rPr/>
        <w:t xml:space="preserve">„Jási uvědomuji, že opatření, kterými si teď procházíme, takurčitě nejsou příjemná, na místní podnikatele doléhá užkrize ale přesto  bych chtěl apelovat na všechny naše občany,aby stále chodili s rouškami po městě, aby stále dodržovalivšechna nařízení, které k nám směřují,“ říká starostaBruntálu Petr Rys (STAN).</w:t>
      </w:r>
    </w:p>
    <w:p>
      <w:pPr/>
      <w:r>
        <w:rPr/>
        <w:t xml:space="preserve">Nebývalouje v Bruntále především aktivita dobrovolníků a dárcůpředevším v oblasti šití roušek, vaření či rozvozupotřebným.</w:t>
      </w:r>
    </w:p>
    <w:p>
      <w:pPr/>
      <w:r>
        <w:rPr/>
        <w:t xml:space="preserve">„Vsoučasné době máme 120 až 130 dobrovolníků, Není to jenomdobrovolnická činnost ale i dárcovství, protože spoustadobrovolníků nám darovalo látky na šití roušek, darovalo námrůzné gumičky, různé lemovky tak, abychom mohli ty rouškyvyrobit. Velmi rád bych poděkoval dobrovolníkům všem, kteřínám pomáhají, vyzdvihl bych restauraci Biograf, která nám vaříobědy, vaří nám je zdarma, vaří nám je pro hasiče, záchranku,i pro policii ČR, kterou máme tady u nás v Bruntále,“ popisujemístostarosta Martin Henč (ANO).</w:t>
      </w:r>
    </w:p>
    <w:p>
      <w:pPr/>
      <w:r>
        <w:rPr/>
        <w:t xml:space="preserve">Narozvozu potravin a léků přímo do domů seniorů či lidí vkaranténě se aktivně podílí pracovníci úřadu.</w:t>
      </w:r>
    </w:p>
    <w:p>
      <w:pPr/>
      <w:r>
        <w:rPr/>
        <w:t xml:space="preserve">„Jábych touto cestou chtěl poděkovat děvčatům z odboru sociálního,které nám zajišťují dodávku potravin a léků,“ dodávámístostarosta města.</w:t>
      </w:r>
    </w:p>
    <w:p>
      <w:pPr/>
      <w:r>
        <w:rPr/>
        <w:t xml:space="preserve">Vedeníměsta přidává také doporučení zaměstnancům v průmyslovéoblasti města v době, kdy musela být omezena četnost městskéhromadné dopravy.</w:t>
      </w:r>
    </w:p>
    <w:p>
      <w:pPr/>
      <w:r>
        <w:rPr/>
        <w:t xml:space="preserve">„Dopravníobslužnost MHD je omezena, já bych tímto rád požádal všechnyzaměstnance, aby využili příměstskou dopravu, která jezdízároveň s MHD a využili tak možnost, že nebudou všichni vjednom autobuse ale budou cestovat odděleně,“ vysvětluje MartinHenč.</w:t>
      </w:r>
    </w:p>
    <w:p>
      <w:pPr/>
      <w:r>
        <w:rPr/>
        <w:t xml:space="preserve">Ityto kroky jsou tak důležitou hygienickou prevencí. Zatímco vprvním autobuse po skončení směny cestovalo mnoho lidí, dodalších, které odjížděly s pouhým dvouminutovým odstupem nastoupilo jen několik jednotlivců. Příměstská doprava kroměvšech zastavení v Bruntále dále zajíždí dále až do Rýmařovanebo Světlé Hory.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739/vedeni-mesta-bruntalu-dekuje-i-doporu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2026-06-27T05:33:12+02:00</dcterms:created>
  <dcterms:modified xsi:type="dcterms:W3CDTF">2026-06-27T05:33:12+02:00</dcterms:modified>
</cp:coreProperties>
</file>

<file path=docProps/custom.xml><?xml version="1.0" encoding="utf-8"?>
<Properties xmlns="http://schemas.openxmlformats.org/officeDocument/2006/custom-properties" xmlns:vt="http://schemas.openxmlformats.org/officeDocument/2006/docPropsVTypes"/>
</file>