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Jan Výtisk přivezl roušky na ostravský magistrát. Ochranných pomůcek je stále velká spotřeba</w:t>
      </w:r>
    </w:p>
    <w:p>
      <w:pPr/>
      <w:r>
        <w:rPr/>
        <w:t xml:space="preserve">Vítkovický obránce a kapitán Jan Výtisk se stejně jako jeho spoluhráči musí v posledním měsíci připravovat pouze individuálně. Týmové tréninky jsou zakázány. V úterý si dal poněkud netradiční posilovnu. Místo činek skládal bedny s rouškami. Hokejový klub Vítkovice se totiž spojil se skupinou Ostrava šije roušky a pomáhá jim s rozvozem těchto ochranných pomůcek. "Myslím, že je to perfektní. Když je možnost pomoct, tak proč toho nevyužít. Jsme v tom všichni," říká řízný obránce. "Pomáháme alespoň v rámci distribuce roušek, materiálu švadlenkám, odvozu šicích strojů na seřízení a opravy. Prostě vše, co je potřeba," doplňuje prezident klubu HC Vítkovice Ridera Petr Handl. </w:t>
      </w:r>
    </w:p>
    <w:p>
      <w:pPr/>
      <w:r>
        <w:rPr/>
        <w:t xml:space="preserve">Ostrava šije roušky spojuje mnoho desítek lidí, kteří mají přesně rozdělenu práci. Někdo zajišťuje materiál, někdo rozváží hotové roušky, ale nejvíce je samozřejmě švadlenek. "Můžete nás sledovat na facebookové skupině Ostrava šije roušky. Teď máme více než dva tisíce členů. Je tam hodně zajímavých věcí. Jsou tam třeba tipy a nápady, jak si ušít roušku doma," vysvětluje za skupinu Ostrava šije roušky Lucie Bártová.</w:t>
      </w:r>
    </w:p>
    <w:p>
      <w:pPr/>
      <w:r>
        <w:rPr/>
        <w:t xml:space="preserve">V úterý dostal další tisícovku roušek ostravský magistrát, který je rozděluje do svých zdravotnických a sociálních zařízení. Švadlenek je v tuto chvíli asi 60. Pokud se chcete také zapojit, můžete například donést materiál, který je na šití roušek potřeba. Látky, šňůrky, gumičky nebo nitě. Odběrové místo je v Trojhalí u Nové Karoliny denně od 8 - 18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08/hokejista-jan-vytisk-privezl-rousky-na-ostravsky-magistrat-ochrannych-pomucek-je-stale-velka-spotr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2026-07-07T12:41:48+02:00</dcterms:created>
  <dcterms:modified xsi:type="dcterms:W3CDTF">2026-07-07T12:41:48+02:00</dcterms:modified>
</cp:coreProperties>
</file>

<file path=docProps/custom.xml><?xml version="1.0" encoding="utf-8"?>
<Properties xmlns="http://schemas.openxmlformats.org/officeDocument/2006/custom-properties" xmlns:vt="http://schemas.openxmlformats.org/officeDocument/2006/docPropsVTypes"/>
</file>