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Mor, cholera a tyfus. Těmto nákazám už Nový Jičín čelil</w:t>
      </w:r>
    </w:p>
    <w:p>
      <w:pPr/>
      <w:r>
        <w:rPr/>
        <w:t xml:space="preserve">Významnou památkou historického centra Nového Jičína je mariánský morový sloup. Připomíná  </w:t>
      </w:r>
    </w:p>
    <w:p>
      <w:pPr/>
      <w:r>
        <w:rPr/>
        <w:t xml:space="preserve">vlny smrtící nákazy, které město v minulosti několikrát zasáhly. Ta nejhorší přišla před 340 lety.  </w:t>
      </w:r>
    </w:p>
    <w:p>
      <w:pPr/>
      <w:r>
        <w:rPr/>
        <w:t xml:space="preserve">“Velmi silná byla v roce 1680, kdy se na místě uprostřed tohoto náměstí hromadila těla mrtvých, nakažených na základě morové epidemie,” uvedl Radek Polách, historik.   </w:t>
      </w:r>
    </w:p>
    <w:p>
      <w:pPr/>
      <w:r>
        <w:rPr/>
        <w:t xml:space="preserve">Manželé Tomáš a Judita Štircníkovi se tehdy rozhodli věnovat městu peníze na postavení mariánského sloupu, který měl Nový Jičín chránit před dalšími morovými epidemiemi. Vysvěcen byl v roce 1710.</w:t>
      </w:r>
    </w:p>
    <w:p>
      <w:pPr/>
      <w:r>
        <w:rPr/>
        <w:t xml:space="preserve">“Bohužel tento morový sloup nezabránil příchodu další morové epidemie o pět let později v roce 1715. Město zasáhla obrovská morová rána. Tehdy zde podle odhadu historiků žilo kolem 2 700 obyvatel a každý den umíral jeden člověk,” podotkl historik. </w:t>
      </w:r>
    </w:p>
    <w:p>
      <w:pPr/>
      <w:r>
        <w:rPr/>
        <w:t xml:space="preserve">Následovaly nákazy skvrnitého tyfu nebo cholery. Už tehdy ale lékaři přišli na to, že nejlepší obranou je hygiena. To byl na konci 19. století i hlavní důvod vybudování městského vodovodu a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815/mor-cholera-a-tyfus-temto-nakazam-uz-novy-jicin-ce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2026-10-24T16:25:24+02:00</dcterms:created>
  <dcterms:modified xsi:type="dcterms:W3CDTF">2026-10-24T16:25:24+02:00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